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AAB38" w14:textId="77777777" w:rsidR="005C539B" w:rsidRDefault="005C539B" w:rsidP="005C539B">
      <w:pPr>
        <w:spacing w:line="276" w:lineRule="auto"/>
        <w:jc w:val="center"/>
        <w:rPr>
          <w:rFonts w:ascii="Calibri Light" w:hAnsi="Calibri Light" w:cs="Calibri Light"/>
          <w:b/>
          <w:bCs/>
          <w:color w:val="153D63" w:themeColor="text2" w:themeTint="E6"/>
          <w:sz w:val="28"/>
          <w:szCs w:val="28"/>
        </w:rPr>
      </w:pPr>
    </w:p>
    <w:p w14:paraId="72E614D2" w14:textId="6011F396" w:rsidR="00D53F98" w:rsidRDefault="00D53F98" w:rsidP="005C539B">
      <w:pPr>
        <w:spacing w:line="276" w:lineRule="auto"/>
        <w:jc w:val="center"/>
        <w:rPr>
          <w:rFonts w:ascii="Calibri Light" w:hAnsi="Calibri Light" w:cs="Calibri Light"/>
          <w:b/>
          <w:bCs/>
          <w:color w:val="153D63" w:themeColor="text2" w:themeTint="E6"/>
          <w:sz w:val="28"/>
          <w:szCs w:val="28"/>
        </w:rPr>
      </w:pPr>
      <w:r w:rsidRPr="005C539B">
        <w:rPr>
          <w:rFonts w:ascii="Calibri Light" w:hAnsi="Calibri Light" w:cs="Calibri Light"/>
          <w:b/>
          <w:bCs/>
          <w:color w:val="153D63" w:themeColor="text2" w:themeTint="E6"/>
          <w:sz w:val="28"/>
          <w:szCs w:val="28"/>
        </w:rPr>
        <w:t>CÓDIGO DE ÉTICA</w:t>
      </w:r>
      <w:r w:rsidR="005C539B" w:rsidRPr="005C539B">
        <w:rPr>
          <w:rFonts w:ascii="Calibri Light" w:hAnsi="Calibri Light" w:cs="Calibri Light"/>
          <w:b/>
          <w:bCs/>
          <w:color w:val="153D63" w:themeColor="text2" w:themeTint="E6"/>
          <w:sz w:val="28"/>
          <w:szCs w:val="28"/>
        </w:rPr>
        <w:t xml:space="preserve"> DA DOME ADMINISTRADORA</w:t>
      </w:r>
    </w:p>
    <w:p w14:paraId="65D4F96A" w14:textId="113B6606" w:rsidR="00D53F98" w:rsidRPr="005C539B" w:rsidRDefault="00B2173D" w:rsidP="00537C35">
      <w:pPr>
        <w:pStyle w:val="Ttulo1"/>
        <w:rPr>
          <w:rFonts w:ascii="Calibri Light" w:hAnsi="Calibri Light" w:cs="Calibri Light"/>
          <w:b/>
          <w:bCs/>
          <w:color w:val="auto"/>
          <w:sz w:val="24"/>
          <w:szCs w:val="24"/>
        </w:rPr>
      </w:pPr>
      <w:bookmarkStart w:id="0" w:name="_Toc184850107"/>
      <w:r w:rsidRPr="005C539B">
        <w:rPr>
          <w:rFonts w:ascii="Calibri Light" w:hAnsi="Calibri Light" w:cs="Calibri Light"/>
          <w:b/>
          <w:bCs/>
          <w:color w:val="auto"/>
          <w:sz w:val="24"/>
          <w:szCs w:val="24"/>
        </w:rPr>
        <w:t xml:space="preserve">NOSSO </w:t>
      </w:r>
      <w:r w:rsidR="00D53F98" w:rsidRPr="005C539B">
        <w:rPr>
          <w:rFonts w:ascii="Calibri Light" w:hAnsi="Calibri Light" w:cs="Calibri Light"/>
          <w:b/>
          <w:bCs/>
          <w:color w:val="auto"/>
          <w:sz w:val="24"/>
          <w:szCs w:val="24"/>
        </w:rPr>
        <w:t>CÓDIGO DE ÉTICA</w:t>
      </w:r>
      <w:bookmarkEnd w:id="0"/>
    </w:p>
    <w:p w14:paraId="0CADC97C" w14:textId="4D0E442F" w:rsidR="00D53F98" w:rsidRPr="005C539B" w:rsidRDefault="00D53F98" w:rsidP="000D035D">
      <w:pPr>
        <w:spacing w:line="276" w:lineRule="auto"/>
        <w:rPr>
          <w:rFonts w:ascii="Calibri Light" w:hAnsi="Calibri Light" w:cs="Calibri Light"/>
        </w:rPr>
      </w:pPr>
    </w:p>
    <w:p w14:paraId="00B03CFF" w14:textId="71A2F184" w:rsidR="00D53F98" w:rsidRPr="005C539B" w:rsidRDefault="00D53F98" w:rsidP="000D035D">
      <w:pPr>
        <w:spacing w:line="276" w:lineRule="auto"/>
        <w:jc w:val="both"/>
        <w:rPr>
          <w:rFonts w:ascii="Calibri Light" w:hAnsi="Calibri Light" w:cs="Calibri Light"/>
        </w:rPr>
      </w:pPr>
      <w:r w:rsidRPr="005C539B">
        <w:rPr>
          <w:rFonts w:ascii="Calibri Light" w:hAnsi="Calibri Light" w:cs="Calibri Light"/>
        </w:rPr>
        <w:t xml:space="preserve">No intento de nortear os valores e princípios da </w:t>
      </w:r>
      <w:r w:rsidR="001B207E">
        <w:rPr>
          <w:rFonts w:ascii="Calibri Light" w:hAnsi="Calibri Light" w:cs="Calibri Light"/>
        </w:rPr>
        <w:t>Dome Administradora</w:t>
      </w:r>
      <w:r w:rsidRPr="005C539B">
        <w:rPr>
          <w:rFonts w:ascii="Calibri Light" w:hAnsi="Calibri Light" w:cs="Calibri Light"/>
        </w:rPr>
        <w:t xml:space="preserve"> e para que estes sejam difundidos com objetivo de guiar as condutas e os comportamentos dos colaboradores do quadro, torna-se público, através deste código, as diretrizes que devem ser cumpridos. </w:t>
      </w:r>
    </w:p>
    <w:p w14:paraId="72F8F688" w14:textId="77777777" w:rsidR="00D53F98" w:rsidRPr="005C539B" w:rsidRDefault="00D53F98" w:rsidP="000D035D">
      <w:pPr>
        <w:spacing w:line="276" w:lineRule="auto"/>
        <w:jc w:val="both"/>
        <w:rPr>
          <w:rFonts w:ascii="Calibri Light" w:hAnsi="Calibri Light" w:cs="Calibri Light"/>
        </w:rPr>
      </w:pPr>
    </w:p>
    <w:p w14:paraId="575A679A" w14:textId="75CE7B27" w:rsidR="00D53F98" w:rsidRPr="005C539B" w:rsidRDefault="00D90C70" w:rsidP="000D035D">
      <w:pPr>
        <w:spacing w:line="276" w:lineRule="auto"/>
        <w:jc w:val="both"/>
        <w:rPr>
          <w:rFonts w:ascii="Calibri Light" w:hAnsi="Calibri Light" w:cs="Calibri Light"/>
        </w:rPr>
      </w:pPr>
      <w:r w:rsidRPr="005C539B">
        <w:rPr>
          <w:rFonts w:ascii="Calibri Light" w:hAnsi="Calibri Light" w:cs="Calibri Light"/>
        </w:rPr>
        <w:t>A conduta dos colaboradores exerce influência direta e indireta sobre a Instituição, podendo ocasionar prejuízos em diferentes horizontes temporais — curto, médio e longo prazos — e afetar a reputação da Instituição de maneira abrangente, resultando em consequências jurídicas, financeiras e comerciais, incluindo passivos e perda de oportunidades de negócios.</w:t>
      </w:r>
    </w:p>
    <w:p w14:paraId="6E5942A4" w14:textId="77777777" w:rsidR="00D90C70" w:rsidRPr="005C539B" w:rsidRDefault="00D90C70" w:rsidP="000D035D">
      <w:pPr>
        <w:spacing w:line="276" w:lineRule="auto"/>
        <w:jc w:val="both"/>
        <w:rPr>
          <w:rFonts w:ascii="Calibri Light" w:hAnsi="Calibri Light" w:cs="Calibri Light"/>
        </w:rPr>
      </w:pPr>
    </w:p>
    <w:p w14:paraId="50D44176" w14:textId="1DE30F5B" w:rsidR="00D90C70" w:rsidRPr="005C539B" w:rsidRDefault="00D90C70" w:rsidP="000D035D">
      <w:pPr>
        <w:spacing w:line="276" w:lineRule="auto"/>
        <w:jc w:val="both"/>
        <w:rPr>
          <w:rFonts w:ascii="Calibri Light" w:hAnsi="Calibri Light" w:cs="Calibri Light"/>
        </w:rPr>
      </w:pPr>
      <w:r w:rsidRPr="005C539B">
        <w:rPr>
          <w:rFonts w:ascii="Calibri Light" w:hAnsi="Calibri Light" w:cs="Calibri Light"/>
        </w:rPr>
        <w:t xml:space="preserve">No âmbito das atividades profissionais do setor financeiro, que demandam confiança e confidencialidade, a reputação se configura como o ativo mais relevante para uma organização que almeja destacar-se em seu setor de atuação. Essa reputação é composta por elementos objetivos e mensuráveis, tais como fundos de investimento sob administração, qualidade da carteira de clientes e experiência da equipe, além de incluir elementos intangíveis, cuja manifestação se observa na conduta cotidiana, os quais, muitas vezes, reveste-se de igual ou maior importância em relação aos aspectos objetivos e mensuráveis. </w:t>
      </w:r>
    </w:p>
    <w:p w14:paraId="27CA7331" w14:textId="77777777" w:rsidR="00D90C70" w:rsidRPr="005C539B" w:rsidRDefault="00D90C70" w:rsidP="000D035D">
      <w:pPr>
        <w:spacing w:line="276" w:lineRule="auto"/>
        <w:jc w:val="both"/>
        <w:rPr>
          <w:rFonts w:ascii="Calibri Light" w:hAnsi="Calibri Light" w:cs="Calibri Light"/>
        </w:rPr>
      </w:pPr>
    </w:p>
    <w:p w14:paraId="06D280C4" w14:textId="3B750109" w:rsidR="00D90C70" w:rsidRPr="005C539B" w:rsidRDefault="00024466" w:rsidP="000D035D">
      <w:pPr>
        <w:spacing w:line="276" w:lineRule="auto"/>
        <w:jc w:val="both"/>
        <w:rPr>
          <w:rFonts w:ascii="Calibri Light" w:hAnsi="Calibri Light" w:cs="Calibri Light"/>
        </w:rPr>
      </w:pPr>
      <w:r w:rsidRPr="005C539B">
        <w:rPr>
          <w:rFonts w:ascii="Calibri Light" w:hAnsi="Calibri Light" w:cs="Calibri Light"/>
        </w:rPr>
        <w:t>O presente</w:t>
      </w:r>
      <w:r w:rsidR="00D90C70" w:rsidRPr="005C539B">
        <w:rPr>
          <w:rFonts w:ascii="Calibri Light" w:hAnsi="Calibri Light" w:cs="Calibri Light"/>
        </w:rPr>
        <w:t xml:space="preserve"> Código de Ética</w:t>
      </w:r>
      <w:r w:rsidR="001B207E">
        <w:rPr>
          <w:rFonts w:ascii="Calibri Light" w:hAnsi="Calibri Light" w:cs="Calibri Light"/>
        </w:rPr>
        <w:t xml:space="preserve"> da Dome Administradora</w:t>
      </w:r>
      <w:r w:rsidR="00D90C70" w:rsidRPr="005C539B">
        <w:rPr>
          <w:rFonts w:ascii="Calibri Light" w:hAnsi="Calibri Light" w:cs="Calibri Light"/>
        </w:rPr>
        <w:t xml:space="preserve"> estabelece o comprometimento da Instituição com sua identidade e os valores que definem sua cultura, fundamentando-se nos seguintes princípios:</w:t>
      </w:r>
    </w:p>
    <w:p w14:paraId="583F627E" w14:textId="77777777" w:rsidR="00D90C70" w:rsidRPr="005C539B" w:rsidRDefault="00D90C70" w:rsidP="000D035D">
      <w:pPr>
        <w:spacing w:line="276" w:lineRule="auto"/>
        <w:jc w:val="both"/>
        <w:rPr>
          <w:rFonts w:ascii="Calibri Light" w:hAnsi="Calibri Light" w:cs="Calibri Light"/>
        </w:rPr>
      </w:pPr>
    </w:p>
    <w:p w14:paraId="612EBB50" w14:textId="29A25495" w:rsidR="00D90C70" w:rsidRPr="005C539B" w:rsidRDefault="00D90C70" w:rsidP="000D035D">
      <w:pPr>
        <w:pStyle w:val="PargrafodaLista"/>
        <w:numPr>
          <w:ilvl w:val="0"/>
          <w:numId w:val="3"/>
        </w:numPr>
        <w:spacing w:after="240" w:line="276" w:lineRule="auto"/>
        <w:jc w:val="both"/>
        <w:rPr>
          <w:rFonts w:ascii="Calibri Light" w:hAnsi="Calibri Light" w:cs="Calibri Light"/>
        </w:rPr>
      </w:pPr>
      <w:r w:rsidRPr="005C539B">
        <w:rPr>
          <w:rFonts w:ascii="Calibri Light" w:hAnsi="Calibri Light" w:cs="Calibri Light"/>
        </w:rPr>
        <w:t xml:space="preserve">Confiança: O </w:t>
      </w:r>
      <w:r w:rsidR="00371224" w:rsidRPr="005C539B">
        <w:rPr>
          <w:rFonts w:ascii="Calibri Light" w:hAnsi="Calibri Light" w:cs="Calibri Light"/>
        </w:rPr>
        <w:t>c</w:t>
      </w:r>
      <w:r w:rsidRPr="005C539B">
        <w:rPr>
          <w:rFonts w:ascii="Calibri Light" w:hAnsi="Calibri Light" w:cs="Calibri Light"/>
        </w:rPr>
        <w:t>olaborador deverá atuar com pleno conhecimento das matérias sob sua responsabilidade, observando rigorosa diligência e cuidado, com o objetivo de elevar continuamente os padrões fiduciários da Instituição e fomentar as melhores práticas de mercado. Ademais, é imperativo que evitem ações que possam comprometer o patrimônio e a imagem da Instituição, de seus clientes e/ou de seus pares.</w:t>
      </w:r>
    </w:p>
    <w:p w14:paraId="4AF64A37" w14:textId="77777777" w:rsidR="00B2173D" w:rsidRPr="005C539B" w:rsidRDefault="00B2173D" w:rsidP="000D035D">
      <w:pPr>
        <w:pStyle w:val="PargrafodaLista"/>
        <w:spacing w:after="240" w:line="276" w:lineRule="auto"/>
        <w:jc w:val="both"/>
        <w:rPr>
          <w:rFonts w:ascii="Calibri Light" w:hAnsi="Calibri Light" w:cs="Calibri Light"/>
        </w:rPr>
      </w:pPr>
    </w:p>
    <w:p w14:paraId="40A23C5E" w14:textId="11AD4CDD" w:rsidR="00D90C70" w:rsidRPr="005C539B" w:rsidRDefault="00D90C70" w:rsidP="000D035D">
      <w:pPr>
        <w:pStyle w:val="PargrafodaLista"/>
        <w:numPr>
          <w:ilvl w:val="0"/>
          <w:numId w:val="3"/>
        </w:numPr>
        <w:spacing w:before="240" w:after="240" w:line="276" w:lineRule="auto"/>
        <w:jc w:val="both"/>
        <w:rPr>
          <w:rFonts w:ascii="Calibri Light" w:hAnsi="Calibri Light" w:cs="Calibri Light"/>
        </w:rPr>
      </w:pPr>
      <w:r w:rsidRPr="005C539B">
        <w:rPr>
          <w:rFonts w:ascii="Calibri Light" w:hAnsi="Calibri Light" w:cs="Calibri Light"/>
        </w:rPr>
        <w:t>Lealdade: O Colaborador tem o dever fundamental de respeitar os princípios e normas que regem a honra e a probidade.</w:t>
      </w:r>
    </w:p>
    <w:p w14:paraId="7736967F" w14:textId="77777777" w:rsidR="00B2173D" w:rsidRPr="005C539B" w:rsidRDefault="00B2173D" w:rsidP="000D035D">
      <w:pPr>
        <w:pStyle w:val="PargrafodaLista"/>
        <w:spacing w:before="240" w:after="240" w:line="276" w:lineRule="auto"/>
        <w:jc w:val="both"/>
        <w:rPr>
          <w:rFonts w:ascii="Calibri Light" w:hAnsi="Calibri Light" w:cs="Calibri Light"/>
        </w:rPr>
      </w:pPr>
    </w:p>
    <w:p w14:paraId="4DF34428" w14:textId="11A28F44" w:rsidR="00D90C70" w:rsidRPr="005C539B" w:rsidRDefault="00B2173D" w:rsidP="000D035D">
      <w:pPr>
        <w:pStyle w:val="PargrafodaLista"/>
        <w:numPr>
          <w:ilvl w:val="0"/>
          <w:numId w:val="3"/>
        </w:numPr>
        <w:spacing w:line="276" w:lineRule="auto"/>
        <w:jc w:val="both"/>
        <w:rPr>
          <w:rFonts w:ascii="Calibri Light" w:hAnsi="Calibri Light" w:cs="Calibri Light"/>
        </w:rPr>
      </w:pPr>
      <w:r w:rsidRPr="005C539B">
        <w:rPr>
          <w:rFonts w:ascii="Calibri Light" w:hAnsi="Calibri Light" w:cs="Calibri Light"/>
        </w:rPr>
        <w:t>Honestidade: O Colaborador deve conduzir suas atividades com retidão e ética, buscando atender aos interesses gerais da Instituição, de seus investidores e clientes, dentro de parâmetros bem definidos. O espírito de equipe, a confiança e a conduta compatível com os valores da Instituição devem prevalecer em seu trabalho. A posição hierárquica ou de influência não deverá ser utilizada para obter vantagens pessoais ou para terceiros.</w:t>
      </w:r>
    </w:p>
    <w:p w14:paraId="04E027E1" w14:textId="77777777" w:rsidR="00B2173D" w:rsidRPr="005C539B" w:rsidRDefault="00B2173D" w:rsidP="000D035D">
      <w:pPr>
        <w:pStyle w:val="PargrafodaLista"/>
        <w:spacing w:line="276" w:lineRule="auto"/>
        <w:jc w:val="both"/>
        <w:rPr>
          <w:rFonts w:ascii="Calibri Light" w:hAnsi="Calibri Light" w:cs="Calibri Light"/>
        </w:rPr>
      </w:pPr>
    </w:p>
    <w:p w14:paraId="66914473" w14:textId="20BF784B" w:rsidR="00B2173D" w:rsidRPr="005C539B" w:rsidRDefault="00B2173D" w:rsidP="000D035D">
      <w:pPr>
        <w:pStyle w:val="PargrafodaLista"/>
        <w:numPr>
          <w:ilvl w:val="0"/>
          <w:numId w:val="3"/>
        </w:numPr>
        <w:spacing w:line="276" w:lineRule="auto"/>
        <w:jc w:val="both"/>
        <w:rPr>
          <w:rFonts w:ascii="Calibri Light" w:hAnsi="Calibri Light" w:cs="Calibri Light"/>
        </w:rPr>
      </w:pPr>
      <w:r w:rsidRPr="005C539B">
        <w:rPr>
          <w:rFonts w:ascii="Calibri Light" w:hAnsi="Calibri Light" w:cs="Calibri Light"/>
        </w:rPr>
        <w:t>Integridade: O Colaborador deverá sempre atuar em defesa dos melhores interesses da Instituição e de seus clientes, mantendo confidencialidade acerca dos negócios e operações da Instituição e de seus fundos de investimento, tanto antes quanto após a divulgação pública. No exercício de suas funções, deverá adotar uma atitude que qualquer pessoa honrada e de caráter íntegro empregaria em suas relações e na administração de seus próprios negócios, abstendo-se de se envolver em operações ilegais ou oportunistas.</w:t>
      </w:r>
    </w:p>
    <w:p w14:paraId="45DD4D56" w14:textId="77777777" w:rsidR="00B2173D" w:rsidRPr="005C539B" w:rsidRDefault="00B2173D" w:rsidP="000D035D">
      <w:pPr>
        <w:pStyle w:val="PargrafodaLista"/>
        <w:spacing w:line="276" w:lineRule="auto"/>
        <w:jc w:val="both"/>
        <w:rPr>
          <w:rFonts w:ascii="Calibri Light" w:hAnsi="Calibri Light" w:cs="Calibri Light"/>
        </w:rPr>
      </w:pPr>
    </w:p>
    <w:p w14:paraId="1E2DC76E" w14:textId="782B074E" w:rsidR="00B2173D" w:rsidRPr="005C539B" w:rsidRDefault="00B2173D" w:rsidP="000D035D">
      <w:pPr>
        <w:pStyle w:val="PargrafodaLista"/>
        <w:numPr>
          <w:ilvl w:val="0"/>
          <w:numId w:val="3"/>
        </w:numPr>
        <w:spacing w:line="276" w:lineRule="auto"/>
        <w:jc w:val="both"/>
        <w:rPr>
          <w:rFonts w:ascii="Calibri Light" w:hAnsi="Calibri Light" w:cs="Calibri Light"/>
        </w:rPr>
      </w:pPr>
      <w:r w:rsidRPr="005C539B">
        <w:rPr>
          <w:rFonts w:ascii="Calibri Light" w:hAnsi="Calibri Light" w:cs="Calibri Light"/>
        </w:rPr>
        <w:t>Respeito: O Colaborador deve exercer suas funções com respeito e sobriedade, em qualquer circunstância e local. As interações no ambiente de trabalho devem ser pautadas pela cortesia e consideração.</w:t>
      </w:r>
    </w:p>
    <w:p w14:paraId="76D560FE" w14:textId="77777777" w:rsidR="00B2173D" w:rsidRPr="005C539B" w:rsidRDefault="00B2173D" w:rsidP="000D035D">
      <w:pPr>
        <w:pStyle w:val="PargrafodaLista"/>
        <w:spacing w:line="276" w:lineRule="auto"/>
        <w:jc w:val="both"/>
        <w:rPr>
          <w:rFonts w:ascii="Calibri Light" w:hAnsi="Calibri Light" w:cs="Calibri Light"/>
        </w:rPr>
      </w:pPr>
    </w:p>
    <w:p w14:paraId="68427F6E" w14:textId="68AB2521" w:rsidR="00D90C70" w:rsidRPr="005C539B" w:rsidRDefault="00B2173D" w:rsidP="000D035D">
      <w:pPr>
        <w:pStyle w:val="PargrafodaLista"/>
        <w:numPr>
          <w:ilvl w:val="0"/>
          <w:numId w:val="3"/>
        </w:numPr>
        <w:spacing w:line="276" w:lineRule="auto"/>
        <w:jc w:val="both"/>
        <w:rPr>
          <w:rFonts w:ascii="Calibri Light" w:hAnsi="Calibri Light" w:cs="Calibri Light"/>
        </w:rPr>
      </w:pPr>
      <w:r w:rsidRPr="005C539B">
        <w:rPr>
          <w:rFonts w:ascii="Calibri Light" w:hAnsi="Calibri Light" w:cs="Calibri Light"/>
        </w:rPr>
        <w:t>Valorização: O Colaborador deve abster-se de atitudes discriminatórias em suas relações com os clientes e demais colaboradores, assegurando a todos um tratamento igualitário em situações análogas. Qualquer manifestação de preconceito é veementemente repudiada, e a diversidade, bem como as contribuições individuais, são valorizadas, sem discriminação de raça, sexo, orientação sexual, cor, idade, religião, classe social ou nacionalidade</w:t>
      </w:r>
      <w:r w:rsidR="005C539B">
        <w:rPr>
          <w:rFonts w:ascii="Calibri Light" w:hAnsi="Calibri Light" w:cs="Calibri Light"/>
        </w:rPr>
        <w:t>.</w:t>
      </w:r>
    </w:p>
    <w:p w14:paraId="7D4B9C12" w14:textId="158F6093" w:rsidR="00D53F98" w:rsidRPr="005C539B" w:rsidRDefault="00B2173D" w:rsidP="00537C35">
      <w:pPr>
        <w:pStyle w:val="Ttulo1"/>
        <w:rPr>
          <w:rFonts w:ascii="Calibri Light" w:hAnsi="Calibri Light" w:cs="Calibri Light"/>
          <w:b/>
          <w:bCs/>
          <w:color w:val="auto"/>
          <w:sz w:val="24"/>
          <w:szCs w:val="24"/>
        </w:rPr>
      </w:pPr>
      <w:bookmarkStart w:id="1" w:name="_Toc184850108"/>
      <w:r w:rsidRPr="005C539B">
        <w:rPr>
          <w:rFonts w:ascii="Calibri Light" w:hAnsi="Calibri Light" w:cs="Calibri Light"/>
          <w:b/>
          <w:bCs/>
          <w:color w:val="auto"/>
          <w:sz w:val="24"/>
          <w:szCs w:val="24"/>
        </w:rPr>
        <w:t>INFORMAÇÕES PREVILEGIADAS</w:t>
      </w:r>
      <w:bookmarkEnd w:id="1"/>
    </w:p>
    <w:p w14:paraId="1876A960" w14:textId="77777777" w:rsidR="00D53F98" w:rsidRPr="005C539B" w:rsidRDefault="00D53F98" w:rsidP="000D035D">
      <w:pPr>
        <w:spacing w:line="276" w:lineRule="auto"/>
        <w:jc w:val="both"/>
        <w:rPr>
          <w:rFonts w:ascii="Calibri Light" w:hAnsi="Calibri Light" w:cs="Calibri Light"/>
        </w:rPr>
      </w:pPr>
    </w:p>
    <w:p w14:paraId="4F95341C" w14:textId="4BCE5AAA" w:rsidR="00D53F98" w:rsidRPr="005C539B" w:rsidRDefault="00B2173D" w:rsidP="000D035D">
      <w:pPr>
        <w:spacing w:line="276" w:lineRule="auto"/>
        <w:jc w:val="both"/>
        <w:rPr>
          <w:rFonts w:ascii="Calibri Light" w:hAnsi="Calibri Light" w:cs="Calibri Light"/>
        </w:rPr>
      </w:pPr>
      <w:r w:rsidRPr="005C539B">
        <w:rPr>
          <w:rFonts w:ascii="Calibri Light" w:hAnsi="Calibri Light" w:cs="Calibri Light"/>
        </w:rPr>
        <w:t xml:space="preserve">Os Colaboradores da </w:t>
      </w:r>
      <w:r w:rsidR="001B207E">
        <w:rPr>
          <w:rFonts w:ascii="Calibri Light" w:hAnsi="Calibri Light" w:cs="Calibri Light"/>
        </w:rPr>
        <w:t>Dome Administradora</w:t>
      </w:r>
      <w:r w:rsidRPr="005C539B">
        <w:rPr>
          <w:rFonts w:ascii="Calibri Light" w:hAnsi="Calibri Light" w:cs="Calibri Light"/>
        </w:rPr>
        <w:t xml:space="preserve"> que tiverem acesso a informações privilegiadas ficam expressamente proibidos de realizar quaisquer transações ou operações comerciais para fins pessoais, utilizando-se de tais informações, seja de forma direta ou por meio de intermediação de terceiros, ou ainda permitir que terceiros o façam, seja com intenção ou não. Além disso, os Colaboradores que possuírem acesso a informações privilegiadas estão igualmente proibidos de divulgar essas informações a qualquer terceiro, ainda que não haja intenção de obter vantagem com o uso de tais dados. </w:t>
      </w:r>
    </w:p>
    <w:p w14:paraId="41EA6A27" w14:textId="77777777" w:rsidR="00B2173D" w:rsidRPr="005C539B" w:rsidRDefault="00B2173D" w:rsidP="000D035D">
      <w:pPr>
        <w:spacing w:line="276" w:lineRule="auto"/>
        <w:jc w:val="both"/>
        <w:rPr>
          <w:rFonts w:ascii="Calibri Light" w:hAnsi="Calibri Light" w:cs="Calibri Light"/>
        </w:rPr>
      </w:pPr>
    </w:p>
    <w:p w14:paraId="1E28A730" w14:textId="30EF5D0E" w:rsidR="00B2173D" w:rsidRPr="005C539B" w:rsidRDefault="00B2173D" w:rsidP="000D035D">
      <w:pPr>
        <w:spacing w:line="276" w:lineRule="auto"/>
        <w:jc w:val="both"/>
        <w:rPr>
          <w:rFonts w:ascii="Calibri Light" w:hAnsi="Calibri Light" w:cs="Calibri Light"/>
        </w:rPr>
      </w:pPr>
      <w:r w:rsidRPr="005C539B">
        <w:rPr>
          <w:rFonts w:ascii="Calibri Light" w:hAnsi="Calibri Light" w:cs="Calibri Light"/>
        </w:rPr>
        <w:lastRenderedPageBreak/>
        <w:t xml:space="preserve">Consideram-se </w:t>
      </w:r>
      <w:r w:rsidRPr="005C539B">
        <w:rPr>
          <w:rStyle w:val="Forte"/>
          <w:rFonts w:ascii="Calibri Light" w:hAnsi="Calibri Light" w:cs="Calibri Light"/>
          <w:b w:val="0"/>
          <w:bCs w:val="0"/>
        </w:rPr>
        <w:t>informações privilegiadas</w:t>
      </w:r>
      <w:r w:rsidRPr="005C539B">
        <w:rPr>
          <w:rFonts w:ascii="Calibri Light" w:hAnsi="Calibri Light" w:cs="Calibri Light"/>
        </w:rPr>
        <w:t xml:space="preserve"> aquelas que:</w:t>
      </w:r>
    </w:p>
    <w:p w14:paraId="0FEC2ACC" w14:textId="77777777" w:rsidR="00B2173D" w:rsidRPr="005C539B" w:rsidRDefault="00B2173D" w:rsidP="000D035D">
      <w:pPr>
        <w:spacing w:line="276" w:lineRule="auto"/>
        <w:jc w:val="both"/>
        <w:rPr>
          <w:rFonts w:ascii="Calibri Light" w:hAnsi="Calibri Light" w:cs="Calibri Light"/>
        </w:rPr>
      </w:pPr>
    </w:p>
    <w:p w14:paraId="68B2C7B3" w14:textId="5BE7F85F" w:rsidR="00D53F98" w:rsidRPr="005C539B" w:rsidRDefault="00B2173D" w:rsidP="000D035D">
      <w:pPr>
        <w:pStyle w:val="PargrafodaLista"/>
        <w:numPr>
          <w:ilvl w:val="0"/>
          <w:numId w:val="4"/>
        </w:numPr>
        <w:spacing w:line="276" w:lineRule="auto"/>
        <w:jc w:val="both"/>
        <w:rPr>
          <w:rFonts w:ascii="Calibri Light" w:hAnsi="Calibri Light" w:cs="Calibri Light"/>
        </w:rPr>
      </w:pPr>
      <w:r w:rsidRPr="005C539B">
        <w:rPr>
          <w:rFonts w:ascii="Calibri Light" w:hAnsi="Calibri Light" w:cs="Calibri Light"/>
        </w:rPr>
        <w:t>Informações não divulgadas ao público (não públicas): São informações que ainda não foram disponibilizadas ao público em geral, mas que têm o potencial de impactar de maneira significativa a negociação de valores mobiliários ou ativos no mercado financeiro.</w:t>
      </w:r>
    </w:p>
    <w:p w14:paraId="1BBE5367" w14:textId="77777777" w:rsidR="00D527E6" w:rsidRPr="005C539B" w:rsidRDefault="00D527E6" w:rsidP="000D035D">
      <w:pPr>
        <w:pStyle w:val="PargrafodaLista"/>
        <w:spacing w:line="276" w:lineRule="auto"/>
        <w:jc w:val="both"/>
        <w:rPr>
          <w:rFonts w:ascii="Calibri Light" w:hAnsi="Calibri Light" w:cs="Calibri Light"/>
        </w:rPr>
      </w:pPr>
    </w:p>
    <w:p w14:paraId="6F09E65C" w14:textId="191D2207" w:rsidR="00B2173D" w:rsidRPr="005C539B" w:rsidRDefault="00B2173D" w:rsidP="000D035D">
      <w:pPr>
        <w:pStyle w:val="PargrafodaLista"/>
        <w:numPr>
          <w:ilvl w:val="0"/>
          <w:numId w:val="4"/>
        </w:numPr>
        <w:spacing w:line="276" w:lineRule="auto"/>
        <w:jc w:val="both"/>
        <w:rPr>
          <w:rFonts w:ascii="Calibri Light" w:hAnsi="Calibri Light" w:cs="Calibri Light"/>
        </w:rPr>
      </w:pPr>
      <w:r w:rsidRPr="005C539B">
        <w:rPr>
          <w:rFonts w:ascii="Calibri Light" w:hAnsi="Calibri Light" w:cs="Calibri Light"/>
        </w:rPr>
        <w:t xml:space="preserve">Informações precisas, claras e específicas: Para ser considerada privilegiada, a informação deve ser precisa, ou seja, deve ser clara e definida a ponto de poder ser utilizada para influenciar diretamente as decisões de investimento. </w:t>
      </w:r>
    </w:p>
    <w:p w14:paraId="5C0C9223" w14:textId="77777777" w:rsidR="00D527E6" w:rsidRPr="005C539B" w:rsidRDefault="00D527E6" w:rsidP="000D035D">
      <w:pPr>
        <w:pStyle w:val="PargrafodaLista"/>
        <w:spacing w:line="276" w:lineRule="auto"/>
        <w:jc w:val="both"/>
        <w:rPr>
          <w:rFonts w:ascii="Calibri Light" w:hAnsi="Calibri Light" w:cs="Calibri Light"/>
        </w:rPr>
      </w:pPr>
    </w:p>
    <w:p w14:paraId="16236E57" w14:textId="4EBCD25F" w:rsidR="00B2173D" w:rsidRPr="005C539B" w:rsidRDefault="00B2173D" w:rsidP="000D035D">
      <w:pPr>
        <w:pStyle w:val="PargrafodaLista"/>
        <w:numPr>
          <w:ilvl w:val="0"/>
          <w:numId w:val="4"/>
        </w:numPr>
        <w:spacing w:line="276" w:lineRule="auto"/>
        <w:jc w:val="both"/>
        <w:rPr>
          <w:rFonts w:ascii="Calibri Light" w:hAnsi="Calibri Light" w:cs="Calibri Light"/>
        </w:rPr>
      </w:pPr>
      <w:r w:rsidRPr="005C539B">
        <w:rPr>
          <w:rFonts w:ascii="Calibri Light" w:hAnsi="Calibri Light" w:cs="Calibri Light"/>
        </w:rPr>
        <w:t xml:space="preserve">Informações que afetam o preço de ativos financeiros: </w:t>
      </w:r>
      <w:r w:rsidR="00D527E6" w:rsidRPr="005C539B">
        <w:rPr>
          <w:rFonts w:ascii="Calibri Light" w:hAnsi="Calibri Light" w:cs="Calibri Light"/>
        </w:rPr>
        <w:t xml:space="preserve">A informação privilegiada deve ter o potencial de alterar o preço de </w:t>
      </w:r>
      <w:r w:rsidR="00D527E6" w:rsidRPr="005C539B">
        <w:rPr>
          <w:rStyle w:val="Forte"/>
          <w:rFonts w:ascii="Calibri Light" w:hAnsi="Calibri Light" w:cs="Calibri Light"/>
          <w:b w:val="0"/>
          <w:bCs w:val="0"/>
        </w:rPr>
        <w:t>contratos</w:t>
      </w:r>
      <w:r w:rsidR="00D527E6" w:rsidRPr="005C539B">
        <w:rPr>
          <w:rFonts w:ascii="Calibri Light" w:hAnsi="Calibri Light" w:cs="Calibri Light"/>
        </w:rPr>
        <w:t xml:space="preserve">, </w:t>
      </w:r>
      <w:r w:rsidR="00D527E6" w:rsidRPr="005C539B">
        <w:rPr>
          <w:rStyle w:val="Forte"/>
          <w:rFonts w:ascii="Calibri Light" w:hAnsi="Calibri Light" w:cs="Calibri Light"/>
          <w:b w:val="0"/>
          <w:bCs w:val="0"/>
        </w:rPr>
        <w:t>títulos</w:t>
      </w:r>
      <w:r w:rsidR="00D527E6" w:rsidRPr="005C539B">
        <w:rPr>
          <w:rFonts w:ascii="Calibri Light" w:hAnsi="Calibri Light" w:cs="Calibri Light"/>
        </w:rPr>
        <w:t xml:space="preserve">, </w:t>
      </w:r>
      <w:r w:rsidR="00D527E6" w:rsidRPr="005C539B">
        <w:rPr>
          <w:rStyle w:val="Forte"/>
          <w:rFonts w:ascii="Calibri Light" w:hAnsi="Calibri Light" w:cs="Calibri Light"/>
          <w:b w:val="0"/>
          <w:bCs w:val="0"/>
        </w:rPr>
        <w:t>ações</w:t>
      </w:r>
      <w:r w:rsidR="00D527E6" w:rsidRPr="005C539B">
        <w:rPr>
          <w:rFonts w:ascii="Calibri Light" w:hAnsi="Calibri Light" w:cs="Calibri Light"/>
        </w:rPr>
        <w:t xml:space="preserve">, </w:t>
      </w:r>
      <w:r w:rsidR="00D527E6" w:rsidRPr="005C539B">
        <w:rPr>
          <w:rStyle w:val="Forte"/>
          <w:rFonts w:ascii="Calibri Light" w:hAnsi="Calibri Light" w:cs="Calibri Light"/>
          <w:b w:val="0"/>
          <w:bCs w:val="0"/>
        </w:rPr>
        <w:t>fundos de investimento</w:t>
      </w:r>
      <w:r w:rsidR="00D527E6" w:rsidRPr="005C539B">
        <w:rPr>
          <w:rFonts w:ascii="Calibri Light" w:hAnsi="Calibri Light" w:cs="Calibri Light"/>
        </w:rPr>
        <w:t xml:space="preserve">, </w:t>
      </w:r>
      <w:r w:rsidR="00D527E6" w:rsidRPr="005C539B">
        <w:rPr>
          <w:rStyle w:val="Forte"/>
          <w:rFonts w:ascii="Calibri Light" w:hAnsi="Calibri Light" w:cs="Calibri Light"/>
          <w:b w:val="0"/>
          <w:bCs w:val="0"/>
        </w:rPr>
        <w:t>commodities</w:t>
      </w:r>
      <w:r w:rsidR="00D527E6" w:rsidRPr="005C539B">
        <w:rPr>
          <w:rFonts w:ascii="Calibri Light" w:hAnsi="Calibri Light" w:cs="Calibri Light"/>
        </w:rPr>
        <w:t xml:space="preserve">, entre outros instrumentos financeiros. </w:t>
      </w:r>
    </w:p>
    <w:p w14:paraId="1B973724" w14:textId="77777777" w:rsidR="00D527E6" w:rsidRPr="005C539B" w:rsidRDefault="00D527E6" w:rsidP="000D035D">
      <w:pPr>
        <w:pStyle w:val="PargrafodaLista"/>
        <w:spacing w:line="276" w:lineRule="auto"/>
        <w:jc w:val="both"/>
        <w:rPr>
          <w:rFonts w:ascii="Calibri Light" w:hAnsi="Calibri Light" w:cs="Calibri Light"/>
        </w:rPr>
      </w:pPr>
    </w:p>
    <w:p w14:paraId="6653E221" w14:textId="54C2F0ED" w:rsidR="00D527E6" w:rsidRPr="005C539B" w:rsidRDefault="00D527E6" w:rsidP="000D035D">
      <w:pPr>
        <w:pStyle w:val="PargrafodaLista"/>
        <w:numPr>
          <w:ilvl w:val="0"/>
          <w:numId w:val="4"/>
        </w:numPr>
        <w:spacing w:line="276" w:lineRule="auto"/>
        <w:jc w:val="both"/>
        <w:rPr>
          <w:rFonts w:ascii="Calibri Light" w:hAnsi="Calibri Light" w:cs="Calibri Light"/>
        </w:rPr>
      </w:pPr>
      <w:r w:rsidRPr="005C539B">
        <w:rPr>
          <w:rFonts w:ascii="Calibri Light" w:hAnsi="Calibri Light" w:cs="Calibri Light"/>
        </w:rPr>
        <w:t>Informações cuja divulgação indevida pode gerar vantagens econômicas: Quando uma informação privilegiada é divulgada antes de ser tornada pública, pode beneficiar economicamente os indivíduos ou entidades que tiverem acesso antecipado a ela, em detrimento dos outros participantes do mercado.</w:t>
      </w:r>
    </w:p>
    <w:p w14:paraId="0E659DEF" w14:textId="77777777" w:rsidR="00D527E6" w:rsidRPr="005C539B" w:rsidRDefault="00D527E6" w:rsidP="000D035D">
      <w:pPr>
        <w:pStyle w:val="PargrafodaLista"/>
        <w:spacing w:line="276" w:lineRule="auto"/>
        <w:jc w:val="both"/>
        <w:rPr>
          <w:rFonts w:ascii="Calibri Light" w:hAnsi="Calibri Light" w:cs="Calibri Light"/>
        </w:rPr>
      </w:pPr>
    </w:p>
    <w:p w14:paraId="3358DBA5" w14:textId="1D05567C" w:rsidR="00D527E6" w:rsidRPr="005C539B" w:rsidRDefault="00D527E6" w:rsidP="000D035D">
      <w:pPr>
        <w:spacing w:line="276" w:lineRule="auto"/>
        <w:jc w:val="both"/>
        <w:rPr>
          <w:rFonts w:ascii="Calibri Light" w:hAnsi="Calibri Light" w:cs="Calibri Light"/>
        </w:rPr>
      </w:pPr>
      <w:r w:rsidRPr="005C539B">
        <w:rPr>
          <w:rFonts w:ascii="Calibri Light" w:hAnsi="Calibri Light" w:cs="Calibri Light"/>
        </w:rPr>
        <w:t>O uso indevido de informações privilegiadas, seja para obtenção de vantagem econômica ou não, configura crime contra o mercado financeiro e de capitais, estando os infratores sujeitos às penalidades previstas tanto na esfera administrativa quanto penal.</w:t>
      </w:r>
    </w:p>
    <w:p w14:paraId="5A0DB03A" w14:textId="31B8C927" w:rsidR="00D527E6" w:rsidRPr="005C539B" w:rsidRDefault="00D527E6" w:rsidP="00537C35">
      <w:pPr>
        <w:pStyle w:val="Ttulo1"/>
        <w:rPr>
          <w:rFonts w:ascii="Calibri Light" w:hAnsi="Calibri Light" w:cs="Calibri Light"/>
          <w:b/>
          <w:bCs/>
          <w:color w:val="000000" w:themeColor="text1"/>
          <w:sz w:val="24"/>
          <w:szCs w:val="24"/>
        </w:rPr>
      </w:pPr>
      <w:bookmarkStart w:id="2" w:name="_Toc184850109"/>
      <w:r w:rsidRPr="005C539B">
        <w:rPr>
          <w:rFonts w:ascii="Calibri Light" w:hAnsi="Calibri Light" w:cs="Calibri Light"/>
          <w:b/>
          <w:bCs/>
          <w:color w:val="000000" w:themeColor="text1"/>
          <w:sz w:val="24"/>
          <w:szCs w:val="24"/>
        </w:rPr>
        <w:t>TRATAMENTO DE DADOS E PRIVACIDADE</w:t>
      </w:r>
      <w:bookmarkEnd w:id="2"/>
    </w:p>
    <w:p w14:paraId="55A9A27A" w14:textId="77777777" w:rsidR="00D527E6" w:rsidRPr="005C539B" w:rsidRDefault="00D527E6" w:rsidP="000D035D">
      <w:pPr>
        <w:spacing w:line="276" w:lineRule="auto"/>
        <w:jc w:val="both"/>
        <w:rPr>
          <w:rFonts w:ascii="Calibri Light" w:hAnsi="Calibri Light" w:cs="Calibri Light"/>
        </w:rPr>
      </w:pPr>
    </w:p>
    <w:p w14:paraId="1D2A20D4" w14:textId="3DC98458" w:rsidR="00D527E6" w:rsidRPr="005C539B" w:rsidRDefault="00D527E6" w:rsidP="000D035D">
      <w:pPr>
        <w:spacing w:line="276" w:lineRule="auto"/>
        <w:jc w:val="both"/>
        <w:rPr>
          <w:rFonts w:ascii="Calibri Light" w:hAnsi="Calibri Light" w:cs="Calibri Light"/>
        </w:rPr>
      </w:pPr>
      <w:r w:rsidRPr="005C539B">
        <w:rPr>
          <w:rFonts w:ascii="Calibri Light" w:hAnsi="Calibri Light" w:cs="Calibri Light"/>
        </w:rPr>
        <w:t xml:space="preserve">Os Colaboradores da </w:t>
      </w:r>
      <w:r w:rsidR="001B207E">
        <w:rPr>
          <w:rFonts w:ascii="Calibri Light" w:hAnsi="Calibri Light" w:cs="Calibri Light"/>
        </w:rPr>
        <w:t>Dome Administradora</w:t>
      </w:r>
      <w:r w:rsidRPr="005C539B">
        <w:rPr>
          <w:rFonts w:ascii="Calibri Light" w:hAnsi="Calibri Light" w:cs="Calibri Light"/>
        </w:rPr>
        <w:t xml:space="preserve"> que tenham acesso a dados pessoais de terceiros, incluindo, mas não se limitando a, clientes, prestadores de serviços, parceiros ou fornecedores, devem manter tais informações sob rigorosa confidencialidade, em respeito aos direitos de privacidade, inviolabilidade da intimidade, honra e imagem dos titulares dos dados, sendo plenamente responsáveis por quaisquer irregularidades ou infrações que venham a ser cometidas em desacordo com a regulamentação vigente, especialmente a Lei Geral de Proteção de Dados Pessoais (LGPD).</w:t>
      </w:r>
    </w:p>
    <w:p w14:paraId="5EAB1CEA" w14:textId="77777777" w:rsidR="00D527E6" w:rsidRPr="005C539B" w:rsidRDefault="00D527E6" w:rsidP="000D035D">
      <w:pPr>
        <w:spacing w:line="276" w:lineRule="auto"/>
        <w:jc w:val="both"/>
        <w:rPr>
          <w:rFonts w:ascii="Calibri Light" w:hAnsi="Calibri Light" w:cs="Calibri Light"/>
        </w:rPr>
      </w:pPr>
    </w:p>
    <w:p w14:paraId="26E5B705" w14:textId="080A0777" w:rsidR="00D527E6" w:rsidRPr="005C539B" w:rsidRDefault="00D527E6" w:rsidP="000D035D">
      <w:pPr>
        <w:spacing w:line="276" w:lineRule="auto"/>
        <w:jc w:val="both"/>
        <w:rPr>
          <w:rFonts w:ascii="Calibri Light" w:hAnsi="Calibri Light" w:cs="Calibri Light"/>
        </w:rPr>
      </w:pPr>
      <w:r w:rsidRPr="005C539B">
        <w:rPr>
          <w:rFonts w:ascii="Calibri Light" w:hAnsi="Calibri Light" w:cs="Calibri Light"/>
        </w:rPr>
        <w:t xml:space="preserve">Dessa forma, os </w:t>
      </w:r>
      <w:r w:rsidRPr="005C539B">
        <w:rPr>
          <w:rStyle w:val="Forte"/>
          <w:rFonts w:ascii="Calibri Light" w:hAnsi="Calibri Light" w:cs="Calibri Light"/>
          <w:b w:val="0"/>
          <w:bCs w:val="0"/>
        </w:rPr>
        <w:t>Colaboradores</w:t>
      </w:r>
      <w:r w:rsidRPr="005C539B">
        <w:rPr>
          <w:rFonts w:ascii="Calibri Light" w:hAnsi="Calibri Light" w:cs="Calibri Light"/>
        </w:rPr>
        <w:t xml:space="preserve"> da </w:t>
      </w:r>
      <w:r w:rsidRPr="005C539B">
        <w:rPr>
          <w:rStyle w:val="Forte"/>
          <w:rFonts w:ascii="Calibri Light" w:hAnsi="Calibri Light" w:cs="Calibri Light"/>
          <w:b w:val="0"/>
          <w:bCs w:val="0"/>
        </w:rPr>
        <w:t>Instituição</w:t>
      </w:r>
      <w:r w:rsidRPr="005C539B">
        <w:rPr>
          <w:rFonts w:ascii="Calibri Light" w:hAnsi="Calibri Light" w:cs="Calibri Light"/>
        </w:rPr>
        <w:t xml:space="preserve"> são responsáveis:</w:t>
      </w:r>
    </w:p>
    <w:p w14:paraId="6CB39857" w14:textId="77777777" w:rsidR="00D527E6" w:rsidRPr="005C539B" w:rsidRDefault="00D527E6" w:rsidP="000D035D">
      <w:pPr>
        <w:spacing w:line="276" w:lineRule="auto"/>
        <w:jc w:val="both"/>
        <w:rPr>
          <w:rFonts w:ascii="Calibri Light" w:hAnsi="Calibri Light" w:cs="Calibri Light"/>
        </w:rPr>
      </w:pPr>
    </w:p>
    <w:p w14:paraId="4C1B92E1" w14:textId="77777777" w:rsidR="00D527E6" w:rsidRPr="005C539B" w:rsidRDefault="00D527E6" w:rsidP="000D035D">
      <w:pPr>
        <w:pStyle w:val="PargrafodaLista"/>
        <w:numPr>
          <w:ilvl w:val="0"/>
          <w:numId w:val="6"/>
        </w:numPr>
        <w:spacing w:line="276" w:lineRule="auto"/>
        <w:jc w:val="both"/>
        <w:rPr>
          <w:rFonts w:ascii="Calibri Light" w:hAnsi="Calibri Light" w:cs="Calibri Light"/>
        </w:rPr>
      </w:pPr>
      <w:r w:rsidRPr="005C539B">
        <w:rPr>
          <w:rFonts w:ascii="Calibri Light" w:hAnsi="Calibri Light" w:cs="Calibri Light"/>
        </w:rPr>
        <w:lastRenderedPageBreak/>
        <w:t>Assegurar a segurança da informação da Instituição, bem como dos dados pessoais de clientes, prestadores de serviços, parceiros ou fornecedores a que tenham acesso no exercício de suas funções;</w:t>
      </w:r>
    </w:p>
    <w:p w14:paraId="58DEB26E" w14:textId="77777777" w:rsidR="00D527E6" w:rsidRPr="005C539B" w:rsidRDefault="00D527E6" w:rsidP="000D035D">
      <w:pPr>
        <w:pStyle w:val="PargrafodaLista"/>
        <w:spacing w:line="276" w:lineRule="auto"/>
        <w:jc w:val="both"/>
        <w:rPr>
          <w:rFonts w:ascii="Calibri Light" w:hAnsi="Calibri Light" w:cs="Calibri Light"/>
        </w:rPr>
      </w:pPr>
    </w:p>
    <w:p w14:paraId="727006FE" w14:textId="11330DBF" w:rsidR="00D527E6" w:rsidRPr="005C539B" w:rsidRDefault="00D527E6" w:rsidP="000D035D">
      <w:pPr>
        <w:pStyle w:val="PargrafodaLista"/>
        <w:numPr>
          <w:ilvl w:val="0"/>
          <w:numId w:val="6"/>
        </w:numPr>
        <w:spacing w:line="276" w:lineRule="auto"/>
        <w:jc w:val="both"/>
        <w:rPr>
          <w:rFonts w:ascii="Calibri Light" w:hAnsi="Calibri Light" w:cs="Calibri Light"/>
        </w:rPr>
      </w:pPr>
      <w:r w:rsidRPr="005C539B">
        <w:rPr>
          <w:rFonts w:ascii="Calibri Light" w:hAnsi="Calibri Light" w:cs="Calibri Light"/>
        </w:rPr>
        <w:t>Utilizar adequadamente os direitos de acesso aos sistemas e plataformas da Instituição, respeitando a privacidade de outros usuários;</w:t>
      </w:r>
    </w:p>
    <w:p w14:paraId="4EC920BB" w14:textId="77777777" w:rsidR="00D527E6" w:rsidRPr="005C539B" w:rsidRDefault="00D527E6" w:rsidP="000D035D">
      <w:pPr>
        <w:pStyle w:val="PargrafodaLista"/>
        <w:spacing w:line="276" w:lineRule="auto"/>
        <w:jc w:val="both"/>
        <w:rPr>
          <w:rFonts w:ascii="Calibri Light" w:hAnsi="Calibri Light" w:cs="Calibri Light"/>
        </w:rPr>
      </w:pPr>
    </w:p>
    <w:p w14:paraId="14F97356" w14:textId="68808BEC" w:rsidR="00D527E6" w:rsidRPr="005C539B" w:rsidRDefault="00D527E6" w:rsidP="000D035D">
      <w:pPr>
        <w:pStyle w:val="PargrafodaLista"/>
        <w:numPr>
          <w:ilvl w:val="0"/>
          <w:numId w:val="6"/>
        </w:numPr>
        <w:spacing w:line="276" w:lineRule="auto"/>
        <w:jc w:val="both"/>
        <w:rPr>
          <w:rFonts w:ascii="Calibri Light" w:hAnsi="Calibri Light" w:cs="Calibri Light"/>
        </w:rPr>
      </w:pPr>
      <w:r w:rsidRPr="005C539B">
        <w:rPr>
          <w:rFonts w:ascii="Calibri Light" w:hAnsi="Calibri Light" w:cs="Calibri Light"/>
        </w:rPr>
        <w:t>Não compartilhar ou divulgar suas senhas, mantendo a confidencialidade das credenciais de acesso;</w:t>
      </w:r>
    </w:p>
    <w:p w14:paraId="40CA7612" w14:textId="77777777" w:rsidR="00D527E6" w:rsidRPr="005C539B" w:rsidRDefault="00D527E6" w:rsidP="000D035D">
      <w:pPr>
        <w:pStyle w:val="PargrafodaLista"/>
        <w:spacing w:line="276" w:lineRule="auto"/>
        <w:jc w:val="both"/>
        <w:rPr>
          <w:rFonts w:ascii="Calibri Light" w:hAnsi="Calibri Light" w:cs="Calibri Light"/>
        </w:rPr>
      </w:pPr>
    </w:p>
    <w:p w14:paraId="1F9568CF" w14:textId="2E436293" w:rsidR="00D527E6" w:rsidRPr="005C539B" w:rsidRDefault="00D527E6" w:rsidP="000D035D">
      <w:pPr>
        <w:pStyle w:val="PargrafodaLista"/>
        <w:numPr>
          <w:ilvl w:val="0"/>
          <w:numId w:val="6"/>
        </w:numPr>
        <w:spacing w:line="276" w:lineRule="auto"/>
        <w:jc w:val="both"/>
        <w:rPr>
          <w:rFonts w:ascii="Calibri Light" w:hAnsi="Calibri Light" w:cs="Calibri Light"/>
        </w:rPr>
      </w:pPr>
      <w:r w:rsidRPr="005C539B">
        <w:rPr>
          <w:rFonts w:ascii="Calibri Light" w:hAnsi="Calibri Light" w:cs="Calibri Light"/>
        </w:rPr>
        <w:t>Colaborar para garantir que o ambiente de trabalho esteja em conformidade com os requisitos de segurança necessários para a proteção dos negócios da Instituição;</w:t>
      </w:r>
    </w:p>
    <w:p w14:paraId="529DDFE3" w14:textId="77777777" w:rsidR="00D527E6" w:rsidRPr="005C539B" w:rsidRDefault="00D527E6" w:rsidP="000D035D">
      <w:pPr>
        <w:pStyle w:val="PargrafodaLista"/>
        <w:spacing w:line="276" w:lineRule="auto"/>
        <w:jc w:val="both"/>
        <w:rPr>
          <w:rFonts w:ascii="Calibri Light" w:hAnsi="Calibri Light" w:cs="Calibri Light"/>
        </w:rPr>
      </w:pPr>
    </w:p>
    <w:p w14:paraId="41E2A218" w14:textId="13C107F7" w:rsidR="00D527E6" w:rsidRPr="005C539B" w:rsidRDefault="00D527E6" w:rsidP="000D035D">
      <w:pPr>
        <w:pStyle w:val="PargrafodaLista"/>
        <w:numPr>
          <w:ilvl w:val="0"/>
          <w:numId w:val="6"/>
        </w:numPr>
        <w:spacing w:line="276" w:lineRule="auto"/>
        <w:jc w:val="both"/>
        <w:rPr>
          <w:rFonts w:ascii="Calibri Light" w:hAnsi="Calibri Light" w:cs="Calibri Light"/>
        </w:rPr>
      </w:pPr>
      <w:r w:rsidRPr="005C539B">
        <w:rPr>
          <w:rFonts w:ascii="Calibri Light" w:hAnsi="Calibri Light" w:cs="Calibri Light"/>
        </w:rPr>
        <w:t>Comunicar ao Diretor de Compliance quaisquer incidentes, fatos relevantes relativos à violação de segurança, fragilidades, ou irregularidades que contrariem as disposições deste Manual;</w:t>
      </w:r>
    </w:p>
    <w:p w14:paraId="2E7144D7" w14:textId="77777777" w:rsidR="00D527E6" w:rsidRPr="005C539B" w:rsidRDefault="00D527E6" w:rsidP="000D035D">
      <w:pPr>
        <w:pStyle w:val="PargrafodaLista"/>
        <w:spacing w:line="276" w:lineRule="auto"/>
        <w:jc w:val="both"/>
        <w:rPr>
          <w:rFonts w:ascii="Calibri Light" w:hAnsi="Calibri Light" w:cs="Calibri Light"/>
        </w:rPr>
      </w:pPr>
    </w:p>
    <w:p w14:paraId="4A6AC8F1" w14:textId="529BF6C3" w:rsidR="00D527E6" w:rsidRPr="005C539B" w:rsidRDefault="00D527E6" w:rsidP="000D035D">
      <w:pPr>
        <w:pStyle w:val="PargrafodaLista"/>
        <w:numPr>
          <w:ilvl w:val="0"/>
          <w:numId w:val="6"/>
        </w:numPr>
        <w:spacing w:line="276" w:lineRule="auto"/>
        <w:jc w:val="both"/>
        <w:rPr>
          <w:rFonts w:ascii="Calibri Light" w:hAnsi="Calibri Light" w:cs="Calibri Light"/>
        </w:rPr>
      </w:pPr>
      <w:r w:rsidRPr="005C539B">
        <w:rPr>
          <w:rFonts w:ascii="Calibri Light" w:hAnsi="Calibri Light" w:cs="Calibri Light"/>
        </w:rPr>
        <w:t>Empregar o cuidado e diligência necessários no tratamento de dados pessoais de terceiros, em conformidade com os preceitos legais e regulamentares aplicáveis.</w:t>
      </w:r>
    </w:p>
    <w:p w14:paraId="7DABA169" w14:textId="77777777" w:rsidR="00D527E6" w:rsidRPr="005C539B" w:rsidRDefault="00D527E6" w:rsidP="000D035D">
      <w:pPr>
        <w:pStyle w:val="PargrafodaLista"/>
        <w:spacing w:line="276" w:lineRule="auto"/>
        <w:jc w:val="both"/>
        <w:rPr>
          <w:rFonts w:ascii="Calibri Light" w:hAnsi="Calibri Light" w:cs="Calibri Light"/>
        </w:rPr>
      </w:pPr>
    </w:p>
    <w:p w14:paraId="3CCF740D" w14:textId="6FAC2D8A" w:rsidR="00D527E6" w:rsidRPr="005C539B" w:rsidRDefault="00D527E6" w:rsidP="000D035D">
      <w:pPr>
        <w:pStyle w:val="PargrafodaLista"/>
        <w:numPr>
          <w:ilvl w:val="0"/>
          <w:numId w:val="6"/>
        </w:numPr>
        <w:spacing w:line="276" w:lineRule="auto"/>
        <w:jc w:val="both"/>
        <w:rPr>
          <w:rFonts w:ascii="Calibri Light" w:hAnsi="Calibri Light" w:cs="Calibri Light"/>
        </w:rPr>
      </w:pPr>
      <w:r w:rsidRPr="005C539B">
        <w:rPr>
          <w:rFonts w:ascii="Calibri Light" w:hAnsi="Calibri Light" w:cs="Calibri Light"/>
        </w:rPr>
        <w:t>Ademais, a Instituição considera fundamental que todos os seus Colaboradores possuam conhecimento adequado e realizem a leitura da Lei Geral de Proteção de Dados Pessoais (LGPD), com o intuito de garantir a adequada aplicação das disposições legais e regulamentares.</w:t>
      </w:r>
    </w:p>
    <w:p w14:paraId="511FC79E" w14:textId="77777777" w:rsidR="00D527E6" w:rsidRPr="005C539B" w:rsidRDefault="00D527E6" w:rsidP="000D035D">
      <w:pPr>
        <w:spacing w:line="276" w:lineRule="auto"/>
        <w:jc w:val="both"/>
        <w:rPr>
          <w:rFonts w:ascii="Calibri Light" w:hAnsi="Calibri Light" w:cs="Calibri Light"/>
        </w:rPr>
      </w:pPr>
    </w:p>
    <w:p w14:paraId="0CA32700" w14:textId="2420BD3F" w:rsidR="00371224" w:rsidRPr="005C539B" w:rsidRDefault="00D527E6" w:rsidP="000D035D">
      <w:pPr>
        <w:spacing w:line="276" w:lineRule="auto"/>
        <w:jc w:val="both"/>
        <w:rPr>
          <w:rFonts w:ascii="Calibri Light" w:hAnsi="Calibri Light" w:cs="Calibri Light"/>
        </w:rPr>
      </w:pPr>
      <w:r w:rsidRPr="005C539B">
        <w:rPr>
          <w:rFonts w:ascii="Calibri Light" w:hAnsi="Calibri Light" w:cs="Calibri Light"/>
        </w:rPr>
        <w:t xml:space="preserve">No intento de prevenir quaisquer </w:t>
      </w:r>
      <w:r w:rsidR="00371224" w:rsidRPr="005C539B">
        <w:rPr>
          <w:rFonts w:ascii="Calibri Light" w:hAnsi="Calibri Light" w:cs="Calibri Light"/>
        </w:rPr>
        <w:t xml:space="preserve">vazamentos de dados ou uso indevido, os colaboradores deverão utilizá-las com estrita conformidade, de modo a garantir o cumprimento de suas atribuições, em observância ao art. </w:t>
      </w:r>
      <w:r w:rsidRPr="005C539B">
        <w:rPr>
          <w:rFonts w:ascii="Calibri Light" w:hAnsi="Calibri Light" w:cs="Calibri Light"/>
        </w:rPr>
        <w:t>6º da LGPD,</w:t>
      </w:r>
      <w:r w:rsidR="00371224" w:rsidRPr="005C539B">
        <w:rPr>
          <w:rFonts w:ascii="Calibri Light" w:hAnsi="Calibri Light" w:cs="Calibri Light"/>
        </w:rPr>
        <w:t xml:space="preserve"> quais sejam: </w:t>
      </w:r>
    </w:p>
    <w:p w14:paraId="49EEB81D" w14:textId="77777777" w:rsidR="00371224" w:rsidRPr="005C539B" w:rsidRDefault="00371224" w:rsidP="000D035D">
      <w:pPr>
        <w:spacing w:line="276" w:lineRule="auto"/>
        <w:jc w:val="both"/>
        <w:rPr>
          <w:rFonts w:ascii="Calibri Light" w:hAnsi="Calibri Light" w:cs="Calibri Light"/>
        </w:rPr>
      </w:pPr>
    </w:p>
    <w:p w14:paraId="0E4F4A99" w14:textId="27897EE9" w:rsidR="00371224" w:rsidRPr="005C539B" w:rsidRDefault="00371224" w:rsidP="000D035D">
      <w:pPr>
        <w:pStyle w:val="PargrafodaLista"/>
        <w:numPr>
          <w:ilvl w:val="0"/>
          <w:numId w:val="10"/>
        </w:numPr>
        <w:spacing w:line="276" w:lineRule="auto"/>
        <w:ind w:left="567" w:hanging="141"/>
        <w:jc w:val="both"/>
        <w:rPr>
          <w:rFonts w:ascii="Calibri Light" w:hAnsi="Calibri Light" w:cs="Calibri Light"/>
        </w:rPr>
      </w:pPr>
      <w:r w:rsidRPr="005C539B">
        <w:rPr>
          <w:rFonts w:ascii="Calibri Light" w:hAnsi="Calibri Light" w:cs="Calibri Light"/>
        </w:rPr>
        <w:t xml:space="preserve">Boa-fé; </w:t>
      </w:r>
    </w:p>
    <w:p w14:paraId="30089993" w14:textId="77777777" w:rsidR="00371224" w:rsidRPr="005C539B" w:rsidRDefault="00371224" w:rsidP="000D035D">
      <w:pPr>
        <w:pStyle w:val="PargrafodaLista"/>
        <w:spacing w:line="276" w:lineRule="auto"/>
        <w:ind w:left="567" w:hanging="141"/>
        <w:jc w:val="both"/>
        <w:rPr>
          <w:rFonts w:ascii="Calibri Light" w:hAnsi="Calibri Light" w:cs="Calibri Light"/>
        </w:rPr>
      </w:pPr>
    </w:p>
    <w:p w14:paraId="1D91F681" w14:textId="618CE25D" w:rsidR="00371224" w:rsidRPr="005C539B" w:rsidRDefault="00371224" w:rsidP="000D035D">
      <w:pPr>
        <w:pStyle w:val="PargrafodaLista"/>
        <w:numPr>
          <w:ilvl w:val="0"/>
          <w:numId w:val="10"/>
        </w:numPr>
        <w:spacing w:line="276" w:lineRule="auto"/>
        <w:ind w:left="567" w:hanging="141"/>
        <w:jc w:val="both"/>
        <w:rPr>
          <w:rFonts w:ascii="Calibri Light" w:hAnsi="Calibri Light" w:cs="Calibri Light"/>
        </w:rPr>
      </w:pPr>
      <w:r w:rsidRPr="005C539B">
        <w:rPr>
          <w:rFonts w:ascii="Calibri Light" w:hAnsi="Calibri Light" w:cs="Calibri Light"/>
        </w:rPr>
        <w:t xml:space="preserve">Finalidade; </w:t>
      </w:r>
    </w:p>
    <w:p w14:paraId="56A70AB1" w14:textId="77777777" w:rsidR="00371224" w:rsidRPr="005C539B" w:rsidRDefault="00371224" w:rsidP="000D035D">
      <w:pPr>
        <w:pStyle w:val="PargrafodaLista"/>
        <w:spacing w:line="276" w:lineRule="auto"/>
        <w:ind w:left="567" w:hanging="141"/>
        <w:jc w:val="both"/>
        <w:rPr>
          <w:rFonts w:ascii="Calibri Light" w:hAnsi="Calibri Light" w:cs="Calibri Light"/>
        </w:rPr>
      </w:pPr>
    </w:p>
    <w:p w14:paraId="26D6F22C" w14:textId="25C98D61" w:rsidR="00371224" w:rsidRPr="005C539B" w:rsidRDefault="00371224" w:rsidP="000D035D">
      <w:pPr>
        <w:pStyle w:val="PargrafodaLista"/>
        <w:numPr>
          <w:ilvl w:val="0"/>
          <w:numId w:val="10"/>
        </w:numPr>
        <w:spacing w:line="276" w:lineRule="auto"/>
        <w:ind w:left="567" w:hanging="141"/>
        <w:jc w:val="both"/>
        <w:rPr>
          <w:rFonts w:ascii="Calibri Light" w:hAnsi="Calibri Light" w:cs="Calibri Light"/>
        </w:rPr>
      </w:pPr>
      <w:r w:rsidRPr="005C539B">
        <w:rPr>
          <w:rFonts w:ascii="Calibri Light" w:hAnsi="Calibri Light" w:cs="Calibri Light"/>
        </w:rPr>
        <w:t xml:space="preserve">Adequação; </w:t>
      </w:r>
    </w:p>
    <w:p w14:paraId="23B87EC7" w14:textId="77777777" w:rsidR="00371224" w:rsidRPr="005C539B" w:rsidRDefault="00371224" w:rsidP="000D035D">
      <w:pPr>
        <w:pStyle w:val="PargrafodaLista"/>
        <w:spacing w:line="276" w:lineRule="auto"/>
        <w:ind w:left="567" w:hanging="141"/>
        <w:jc w:val="both"/>
        <w:rPr>
          <w:rFonts w:ascii="Calibri Light" w:hAnsi="Calibri Light" w:cs="Calibri Light"/>
        </w:rPr>
      </w:pPr>
    </w:p>
    <w:p w14:paraId="2B4AB3C6" w14:textId="151836F9" w:rsidR="00371224" w:rsidRPr="005C539B" w:rsidRDefault="00371224" w:rsidP="000D035D">
      <w:pPr>
        <w:pStyle w:val="PargrafodaLista"/>
        <w:numPr>
          <w:ilvl w:val="0"/>
          <w:numId w:val="10"/>
        </w:numPr>
        <w:spacing w:line="276" w:lineRule="auto"/>
        <w:ind w:left="567" w:hanging="141"/>
        <w:jc w:val="both"/>
        <w:rPr>
          <w:rFonts w:ascii="Calibri Light" w:hAnsi="Calibri Light" w:cs="Calibri Light"/>
        </w:rPr>
      </w:pPr>
      <w:r w:rsidRPr="005C539B">
        <w:rPr>
          <w:rFonts w:ascii="Calibri Light" w:hAnsi="Calibri Light" w:cs="Calibri Light"/>
        </w:rPr>
        <w:t>Necessidade;</w:t>
      </w:r>
    </w:p>
    <w:p w14:paraId="0C8EF27E" w14:textId="77777777" w:rsidR="00371224" w:rsidRPr="005C539B" w:rsidRDefault="00371224" w:rsidP="000D035D">
      <w:pPr>
        <w:pStyle w:val="PargrafodaLista"/>
        <w:spacing w:line="276" w:lineRule="auto"/>
        <w:ind w:left="567" w:hanging="141"/>
        <w:jc w:val="both"/>
        <w:rPr>
          <w:rFonts w:ascii="Calibri Light" w:hAnsi="Calibri Light" w:cs="Calibri Light"/>
        </w:rPr>
      </w:pPr>
    </w:p>
    <w:p w14:paraId="265FD4F3" w14:textId="48E9CC5C" w:rsidR="00371224" w:rsidRPr="005C539B" w:rsidRDefault="00371224" w:rsidP="000D035D">
      <w:pPr>
        <w:pStyle w:val="PargrafodaLista"/>
        <w:numPr>
          <w:ilvl w:val="0"/>
          <w:numId w:val="10"/>
        </w:numPr>
        <w:spacing w:line="276" w:lineRule="auto"/>
        <w:ind w:left="567" w:hanging="141"/>
        <w:jc w:val="both"/>
        <w:rPr>
          <w:rFonts w:ascii="Calibri Light" w:hAnsi="Calibri Light" w:cs="Calibri Light"/>
        </w:rPr>
      </w:pPr>
      <w:r w:rsidRPr="005C539B">
        <w:rPr>
          <w:rFonts w:ascii="Calibri Light" w:hAnsi="Calibri Light" w:cs="Calibri Light"/>
        </w:rPr>
        <w:lastRenderedPageBreak/>
        <w:t xml:space="preserve">Livre acesso; </w:t>
      </w:r>
    </w:p>
    <w:p w14:paraId="17DB9434" w14:textId="77777777" w:rsidR="00371224" w:rsidRPr="005C539B" w:rsidRDefault="00371224" w:rsidP="000D035D">
      <w:pPr>
        <w:pStyle w:val="PargrafodaLista"/>
        <w:spacing w:line="276" w:lineRule="auto"/>
        <w:ind w:left="567" w:hanging="141"/>
        <w:jc w:val="both"/>
        <w:rPr>
          <w:rFonts w:ascii="Calibri Light" w:hAnsi="Calibri Light" w:cs="Calibri Light"/>
        </w:rPr>
      </w:pPr>
    </w:p>
    <w:p w14:paraId="7648C8D6" w14:textId="3591C7A8" w:rsidR="00371224" w:rsidRPr="005C539B" w:rsidRDefault="00371224" w:rsidP="000D035D">
      <w:pPr>
        <w:pStyle w:val="PargrafodaLista"/>
        <w:numPr>
          <w:ilvl w:val="0"/>
          <w:numId w:val="10"/>
        </w:numPr>
        <w:spacing w:line="276" w:lineRule="auto"/>
        <w:ind w:left="567" w:hanging="141"/>
        <w:jc w:val="both"/>
        <w:rPr>
          <w:rFonts w:ascii="Calibri Light" w:hAnsi="Calibri Light" w:cs="Calibri Light"/>
        </w:rPr>
      </w:pPr>
      <w:r w:rsidRPr="005C539B">
        <w:rPr>
          <w:rFonts w:ascii="Calibri Light" w:hAnsi="Calibri Light" w:cs="Calibri Light"/>
        </w:rPr>
        <w:t xml:space="preserve"> Qualidade dos dados;</w:t>
      </w:r>
    </w:p>
    <w:p w14:paraId="3F22AAE0" w14:textId="77777777" w:rsidR="00371224" w:rsidRPr="005C539B" w:rsidRDefault="00371224" w:rsidP="000D035D">
      <w:pPr>
        <w:pStyle w:val="PargrafodaLista"/>
        <w:spacing w:line="276" w:lineRule="auto"/>
        <w:ind w:left="567" w:hanging="141"/>
        <w:jc w:val="both"/>
        <w:rPr>
          <w:rFonts w:ascii="Calibri Light" w:hAnsi="Calibri Light" w:cs="Calibri Light"/>
        </w:rPr>
      </w:pPr>
    </w:p>
    <w:p w14:paraId="07CED679" w14:textId="0AEB8038" w:rsidR="00371224" w:rsidRPr="005C539B" w:rsidRDefault="00371224" w:rsidP="000D035D">
      <w:pPr>
        <w:pStyle w:val="PargrafodaLista"/>
        <w:numPr>
          <w:ilvl w:val="0"/>
          <w:numId w:val="10"/>
        </w:numPr>
        <w:spacing w:line="276" w:lineRule="auto"/>
        <w:ind w:left="567" w:hanging="141"/>
        <w:jc w:val="both"/>
        <w:rPr>
          <w:rFonts w:ascii="Calibri Light" w:hAnsi="Calibri Light" w:cs="Calibri Light"/>
        </w:rPr>
      </w:pPr>
      <w:r w:rsidRPr="005C539B">
        <w:rPr>
          <w:rFonts w:ascii="Calibri Light" w:hAnsi="Calibri Light" w:cs="Calibri Light"/>
        </w:rPr>
        <w:t>Transparência</w:t>
      </w:r>
    </w:p>
    <w:p w14:paraId="5BB9093E" w14:textId="77777777" w:rsidR="00371224" w:rsidRPr="005C539B" w:rsidRDefault="00371224" w:rsidP="000D035D">
      <w:pPr>
        <w:pStyle w:val="PargrafodaLista"/>
        <w:spacing w:line="276" w:lineRule="auto"/>
        <w:ind w:left="567" w:hanging="141"/>
        <w:jc w:val="both"/>
        <w:rPr>
          <w:rFonts w:ascii="Calibri Light" w:hAnsi="Calibri Light" w:cs="Calibri Light"/>
        </w:rPr>
      </w:pPr>
    </w:p>
    <w:p w14:paraId="1E181DEB" w14:textId="3CD8A639" w:rsidR="00371224" w:rsidRPr="005C539B" w:rsidRDefault="00371224" w:rsidP="000D035D">
      <w:pPr>
        <w:pStyle w:val="PargrafodaLista"/>
        <w:numPr>
          <w:ilvl w:val="0"/>
          <w:numId w:val="10"/>
        </w:numPr>
        <w:spacing w:line="276" w:lineRule="auto"/>
        <w:ind w:left="567" w:hanging="141"/>
        <w:jc w:val="both"/>
        <w:rPr>
          <w:rFonts w:ascii="Calibri Light" w:hAnsi="Calibri Light" w:cs="Calibri Light"/>
        </w:rPr>
      </w:pPr>
      <w:r w:rsidRPr="005C539B">
        <w:rPr>
          <w:rFonts w:ascii="Calibri Light" w:hAnsi="Calibri Light" w:cs="Calibri Light"/>
        </w:rPr>
        <w:t xml:space="preserve">Segurança </w:t>
      </w:r>
    </w:p>
    <w:p w14:paraId="12C12295" w14:textId="77777777" w:rsidR="00371224" w:rsidRPr="005C539B" w:rsidRDefault="00371224" w:rsidP="000D035D">
      <w:pPr>
        <w:pStyle w:val="PargrafodaLista"/>
        <w:spacing w:line="276" w:lineRule="auto"/>
        <w:ind w:left="567" w:hanging="141"/>
        <w:jc w:val="both"/>
        <w:rPr>
          <w:rFonts w:ascii="Calibri Light" w:hAnsi="Calibri Light" w:cs="Calibri Light"/>
        </w:rPr>
      </w:pPr>
    </w:p>
    <w:p w14:paraId="31421837" w14:textId="34A54B81" w:rsidR="00371224" w:rsidRPr="005C539B" w:rsidRDefault="00371224" w:rsidP="000D035D">
      <w:pPr>
        <w:pStyle w:val="PargrafodaLista"/>
        <w:numPr>
          <w:ilvl w:val="0"/>
          <w:numId w:val="10"/>
        </w:numPr>
        <w:spacing w:line="276" w:lineRule="auto"/>
        <w:ind w:left="567" w:hanging="141"/>
        <w:jc w:val="both"/>
        <w:rPr>
          <w:rFonts w:ascii="Calibri Light" w:hAnsi="Calibri Light" w:cs="Calibri Light"/>
        </w:rPr>
      </w:pPr>
      <w:r w:rsidRPr="005C539B">
        <w:rPr>
          <w:rFonts w:ascii="Calibri Light" w:hAnsi="Calibri Light" w:cs="Calibri Light"/>
        </w:rPr>
        <w:t xml:space="preserve"> Prevenção</w:t>
      </w:r>
    </w:p>
    <w:p w14:paraId="62205030" w14:textId="77777777" w:rsidR="00371224" w:rsidRPr="005C539B" w:rsidRDefault="00371224" w:rsidP="000D035D">
      <w:pPr>
        <w:pStyle w:val="PargrafodaLista"/>
        <w:spacing w:line="276" w:lineRule="auto"/>
        <w:ind w:left="567" w:hanging="141"/>
        <w:jc w:val="both"/>
        <w:rPr>
          <w:rFonts w:ascii="Calibri Light" w:hAnsi="Calibri Light" w:cs="Calibri Light"/>
        </w:rPr>
      </w:pPr>
    </w:p>
    <w:p w14:paraId="13CDE55E" w14:textId="444E54AD" w:rsidR="00371224" w:rsidRPr="005C539B" w:rsidRDefault="00371224" w:rsidP="000D035D">
      <w:pPr>
        <w:pStyle w:val="PargrafodaLista"/>
        <w:numPr>
          <w:ilvl w:val="0"/>
          <w:numId w:val="10"/>
        </w:numPr>
        <w:spacing w:line="276" w:lineRule="auto"/>
        <w:ind w:left="567" w:hanging="141"/>
        <w:jc w:val="both"/>
        <w:rPr>
          <w:rFonts w:ascii="Calibri Light" w:hAnsi="Calibri Light" w:cs="Calibri Light"/>
        </w:rPr>
      </w:pPr>
      <w:r w:rsidRPr="005C539B">
        <w:rPr>
          <w:rFonts w:ascii="Calibri Light" w:hAnsi="Calibri Light" w:cs="Calibri Light"/>
        </w:rPr>
        <w:t xml:space="preserve"> Não discriminação</w:t>
      </w:r>
    </w:p>
    <w:p w14:paraId="05025B58" w14:textId="77777777" w:rsidR="00371224" w:rsidRPr="005C539B" w:rsidRDefault="00371224" w:rsidP="000D035D">
      <w:pPr>
        <w:pStyle w:val="PargrafodaLista"/>
        <w:spacing w:line="276" w:lineRule="auto"/>
        <w:ind w:left="567" w:hanging="141"/>
        <w:jc w:val="both"/>
        <w:rPr>
          <w:rFonts w:ascii="Calibri Light" w:hAnsi="Calibri Light" w:cs="Calibri Light"/>
        </w:rPr>
      </w:pPr>
    </w:p>
    <w:p w14:paraId="244388D1" w14:textId="1E016D34" w:rsidR="000D035D" w:rsidRPr="005C539B" w:rsidRDefault="00371224" w:rsidP="000D035D">
      <w:pPr>
        <w:pStyle w:val="PargrafodaLista"/>
        <w:numPr>
          <w:ilvl w:val="0"/>
          <w:numId w:val="10"/>
        </w:numPr>
        <w:spacing w:line="276" w:lineRule="auto"/>
        <w:ind w:left="567" w:hanging="141"/>
        <w:jc w:val="both"/>
        <w:rPr>
          <w:rFonts w:ascii="Calibri Light" w:hAnsi="Calibri Light" w:cs="Calibri Light"/>
        </w:rPr>
      </w:pPr>
      <w:r w:rsidRPr="005C539B">
        <w:rPr>
          <w:rFonts w:ascii="Calibri Light" w:hAnsi="Calibri Light" w:cs="Calibri Light"/>
        </w:rPr>
        <w:t>Responsabilização e prestação de contas</w:t>
      </w:r>
    </w:p>
    <w:p w14:paraId="7554320D" w14:textId="14653B81" w:rsidR="000D035D" w:rsidRPr="005C539B" w:rsidRDefault="000D035D" w:rsidP="00537C35">
      <w:pPr>
        <w:pStyle w:val="Ttulo1"/>
        <w:rPr>
          <w:rFonts w:ascii="Calibri Light" w:hAnsi="Calibri Light" w:cs="Calibri Light"/>
          <w:b/>
          <w:bCs/>
          <w:color w:val="000000" w:themeColor="text1"/>
          <w:sz w:val="24"/>
          <w:szCs w:val="24"/>
        </w:rPr>
      </w:pPr>
      <w:bookmarkStart w:id="3" w:name="_Toc184850110"/>
      <w:r w:rsidRPr="005C539B">
        <w:rPr>
          <w:rFonts w:ascii="Calibri Light" w:hAnsi="Calibri Light" w:cs="Calibri Light"/>
          <w:b/>
          <w:bCs/>
          <w:color w:val="000000" w:themeColor="text1"/>
          <w:sz w:val="24"/>
          <w:szCs w:val="24"/>
        </w:rPr>
        <w:t>PROCEDIMENTO EM RELAÇÃO AOS CLIENTES</w:t>
      </w:r>
      <w:bookmarkEnd w:id="3"/>
    </w:p>
    <w:p w14:paraId="0AA74506" w14:textId="77777777" w:rsidR="000D035D" w:rsidRPr="005C539B" w:rsidRDefault="000D035D" w:rsidP="000D035D">
      <w:pPr>
        <w:spacing w:line="276" w:lineRule="auto"/>
        <w:jc w:val="both"/>
        <w:rPr>
          <w:rFonts w:ascii="Calibri Light" w:hAnsi="Calibri Light" w:cs="Calibri Light"/>
        </w:rPr>
      </w:pPr>
    </w:p>
    <w:p w14:paraId="5CC4534A" w14:textId="13B799E7" w:rsidR="000D035D" w:rsidRPr="005C539B" w:rsidRDefault="000D035D" w:rsidP="000D035D">
      <w:pPr>
        <w:spacing w:line="276" w:lineRule="auto"/>
        <w:jc w:val="both"/>
        <w:rPr>
          <w:rFonts w:ascii="Calibri Light" w:hAnsi="Calibri Light" w:cs="Calibri Light"/>
        </w:rPr>
      </w:pPr>
      <w:r w:rsidRPr="005C539B">
        <w:rPr>
          <w:rFonts w:ascii="Calibri Light" w:hAnsi="Calibri Light" w:cs="Calibri Light"/>
        </w:rPr>
        <w:t>No âmbito das relações com clientes, o princípio do profissionalismo deverá sempre prevalecer. Em nenhuma hipótese, um colaborador poderá tratar um cliente de forma diferenciada, seja por interesses pessoais ou por qualquer sentimento de ordem subjetiva. Os colaboradores devem manter uma postura imparcial e neutra, abstendo-se de favorecer ou prejudicar, de maneira indevida, qualquer cliente da Instituição, incluindo aqueles que sejam ou venham a ser classificados como agentes públicos, conforme a legislação aplicável.</w:t>
      </w:r>
    </w:p>
    <w:p w14:paraId="72BC2FD9" w14:textId="77777777" w:rsidR="000D035D" w:rsidRPr="005C539B" w:rsidRDefault="000D035D" w:rsidP="000D035D">
      <w:pPr>
        <w:spacing w:line="276" w:lineRule="auto"/>
        <w:jc w:val="both"/>
        <w:rPr>
          <w:rFonts w:ascii="Calibri Light" w:hAnsi="Calibri Light" w:cs="Calibri Light"/>
        </w:rPr>
      </w:pPr>
    </w:p>
    <w:p w14:paraId="3884933D" w14:textId="2FAADFA6" w:rsidR="000D035D" w:rsidRPr="005C539B" w:rsidRDefault="000D035D" w:rsidP="000D035D">
      <w:pPr>
        <w:spacing w:line="276" w:lineRule="auto"/>
        <w:jc w:val="both"/>
        <w:rPr>
          <w:rFonts w:ascii="Calibri Light" w:hAnsi="Calibri Light" w:cs="Calibri Light"/>
        </w:rPr>
      </w:pPr>
      <w:r w:rsidRPr="005C539B">
        <w:rPr>
          <w:rFonts w:ascii="Calibri Light" w:hAnsi="Calibri Light" w:cs="Calibri Light"/>
        </w:rPr>
        <w:t>Os colaboradores deverão estabelecer uma relação com os clientes fundamentada em honestidade e transparência, garantindo que estes sejam devidamente informados sobre os riscos e possíveis conflitos de interesse que possam surgir em determinadas transações, de modo a assegurar que as ações tomadas estejam alinhadas com os interesses legítimos dos clientes.</w:t>
      </w:r>
    </w:p>
    <w:p w14:paraId="51116B4B" w14:textId="77777777" w:rsidR="000D035D" w:rsidRPr="005C539B" w:rsidRDefault="000D035D" w:rsidP="000D035D">
      <w:pPr>
        <w:spacing w:line="276" w:lineRule="auto"/>
        <w:jc w:val="both"/>
        <w:rPr>
          <w:rFonts w:ascii="Calibri Light" w:hAnsi="Calibri Light" w:cs="Calibri Light"/>
        </w:rPr>
      </w:pPr>
    </w:p>
    <w:p w14:paraId="0607D700" w14:textId="4637E98B" w:rsidR="000D035D" w:rsidRPr="005C539B" w:rsidRDefault="000D035D" w:rsidP="000D035D">
      <w:pPr>
        <w:spacing w:line="276" w:lineRule="auto"/>
        <w:jc w:val="both"/>
        <w:rPr>
          <w:rFonts w:ascii="Calibri Light" w:hAnsi="Calibri Light" w:cs="Calibri Light"/>
        </w:rPr>
      </w:pPr>
      <w:r w:rsidRPr="005C539B">
        <w:rPr>
          <w:rFonts w:ascii="Calibri Light" w:hAnsi="Calibri Light" w:cs="Calibri Light"/>
        </w:rPr>
        <w:t>Todas as informações relativas aos clientes são estritamente confidenciais, inclusive aquelas geradas no âmbito de processos de análise para atendimento às disposições da Lei nº 9.613/1998 (Lei de Lavagem de Dinheiro), e estão sujeitas ao sigilo bancário, conforme previsto em lei. Tal compromisso de sigilo é extensivo aos colaboradores, que deverão mantê-lo mesmo após seu desligamento da instituição. Qualquer infração à Lei Geral de Proteção de Dados Pessoais (LGPD), ao sigilo bancário ou a quaisquer outras normativas pertinentes, por parte de um Colaborador, estará sujeita a sanções, incluindo penalidades na esfera administrativa e penal.</w:t>
      </w:r>
    </w:p>
    <w:p w14:paraId="777E6E6E" w14:textId="77777777" w:rsidR="000D035D" w:rsidRPr="005C539B" w:rsidRDefault="000D035D" w:rsidP="000D035D">
      <w:pPr>
        <w:spacing w:line="276" w:lineRule="auto"/>
        <w:jc w:val="both"/>
        <w:rPr>
          <w:rFonts w:ascii="Calibri Light" w:hAnsi="Calibri Light" w:cs="Calibri Light"/>
        </w:rPr>
      </w:pPr>
    </w:p>
    <w:p w14:paraId="0D8F4AC2" w14:textId="17D60D52" w:rsidR="000D035D" w:rsidRPr="005C539B" w:rsidRDefault="000D035D" w:rsidP="00537C35">
      <w:pPr>
        <w:pStyle w:val="Ttulo1"/>
        <w:rPr>
          <w:rFonts w:ascii="Calibri Light" w:hAnsi="Calibri Light" w:cs="Calibri Light"/>
          <w:b/>
          <w:bCs/>
          <w:color w:val="000000" w:themeColor="text1"/>
          <w:sz w:val="24"/>
          <w:szCs w:val="24"/>
        </w:rPr>
      </w:pPr>
      <w:bookmarkStart w:id="4" w:name="_Toc184850111"/>
      <w:r w:rsidRPr="005C539B">
        <w:rPr>
          <w:rFonts w:ascii="Calibri Light" w:hAnsi="Calibri Light" w:cs="Calibri Light"/>
          <w:b/>
          <w:bCs/>
          <w:color w:val="000000" w:themeColor="text1"/>
          <w:sz w:val="24"/>
          <w:szCs w:val="24"/>
        </w:rPr>
        <w:t>PROCEDIMENTOS EM RELAÇÃO AOS PRESTADORES DE SERVIÇO E FORNECEDORES</w:t>
      </w:r>
      <w:bookmarkEnd w:id="4"/>
    </w:p>
    <w:p w14:paraId="1AB57CA1" w14:textId="77777777" w:rsidR="000D035D" w:rsidRPr="005C539B" w:rsidRDefault="000D035D" w:rsidP="000D035D">
      <w:pPr>
        <w:spacing w:line="276" w:lineRule="auto"/>
        <w:jc w:val="both"/>
        <w:rPr>
          <w:rFonts w:ascii="Calibri Light" w:hAnsi="Calibri Light" w:cs="Calibri Light"/>
        </w:rPr>
      </w:pPr>
    </w:p>
    <w:p w14:paraId="03D4E6C2" w14:textId="0BC00ACF" w:rsidR="000D035D" w:rsidRPr="005C539B" w:rsidRDefault="000D035D" w:rsidP="000D035D">
      <w:pPr>
        <w:spacing w:line="276" w:lineRule="auto"/>
        <w:jc w:val="both"/>
        <w:rPr>
          <w:rFonts w:ascii="Calibri Light" w:hAnsi="Calibri Light" w:cs="Calibri Light"/>
        </w:rPr>
      </w:pPr>
      <w:r w:rsidRPr="005C539B">
        <w:rPr>
          <w:rFonts w:ascii="Calibri Light" w:hAnsi="Calibri Light" w:cs="Calibri Light"/>
        </w:rPr>
        <w:t xml:space="preserve">A seleção e a contratação de fornecedores e prestadores de serviços pela </w:t>
      </w:r>
      <w:r w:rsidR="001B207E">
        <w:rPr>
          <w:rFonts w:ascii="Calibri Light" w:hAnsi="Calibri Light" w:cs="Calibri Light"/>
        </w:rPr>
        <w:t xml:space="preserve">Dome Administradora </w:t>
      </w:r>
      <w:r w:rsidRPr="005C539B">
        <w:rPr>
          <w:rFonts w:ascii="Calibri Light" w:hAnsi="Calibri Light" w:cs="Calibri Light"/>
        </w:rPr>
        <w:t>devem obedecer a critérios objetivos, técnicos e imparciais, sempre alinhados às necessidades institucionais ou às exigências do fundo de investimento. A escolha e manutenção de qualquer prestador de serviços devem ser fundamentadas em fatores como custo, qualidade e adequação dos serviços oferecidos.</w:t>
      </w:r>
    </w:p>
    <w:p w14:paraId="19A559E0" w14:textId="77777777" w:rsidR="000D035D" w:rsidRPr="005C539B" w:rsidRDefault="000D035D" w:rsidP="000D035D">
      <w:pPr>
        <w:spacing w:line="276" w:lineRule="auto"/>
        <w:jc w:val="both"/>
        <w:rPr>
          <w:rFonts w:ascii="Calibri Light" w:hAnsi="Calibri Light" w:cs="Calibri Light"/>
        </w:rPr>
      </w:pPr>
    </w:p>
    <w:p w14:paraId="203F02C0" w14:textId="37C71BB7" w:rsidR="000D035D" w:rsidRPr="005C539B" w:rsidRDefault="000D035D" w:rsidP="000D035D">
      <w:pPr>
        <w:spacing w:line="276" w:lineRule="auto"/>
        <w:jc w:val="both"/>
        <w:rPr>
          <w:rFonts w:ascii="Calibri Light" w:hAnsi="Calibri Light" w:cs="Calibri Light"/>
        </w:rPr>
      </w:pPr>
      <w:r w:rsidRPr="005C539B">
        <w:rPr>
          <w:rFonts w:ascii="Calibri Light" w:hAnsi="Calibri Light" w:cs="Calibri Light"/>
        </w:rPr>
        <w:t>A Instituição busca estabelecer relações comerciais exclusivamente com parceiros que demonstrem a mesma diligência na conformidade com as normas legais aplicáveis às suas atividades, incluindo, mas não se limitando, à Lei nº 9.613/1998 (Lei de Lavagem de Dinheiro), à Lei nº 12.846/2013 (Lei Anticorrupção) e à Lei Geral de Proteção de Dados (LGPD). Atenção especial deve ser dada aos fornecedores e prestadores de serviços que atuem no âmbito da administração pública, seja ela direta, indireta ou fundacional, pertencente a qualquer dos Poderes da União, dos Estados, do Distrito Federal e dos Municípios, especialmente aqueles cujos empregados ou servidores se enquadrem na categoria de agentes públicos ou pessoas expostas politicamente (PEPs), conforme definido pela legislação em vigor.</w:t>
      </w:r>
    </w:p>
    <w:p w14:paraId="79D9C562" w14:textId="00858EB8" w:rsidR="000D035D" w:rsidRPr="005C539B" w:rsidRDefault="000D035D" w:rsidP="00537C35">
      <w:pPr>
        <w:pStyle w:val="Ttulo1"/>
        <w:rPr>
          <w:rFonts w:ascii="Calibri Light" w:hAnsi="Calibri Light" w:cs="Calibri Light"/>
          <w:b/>
          <w:bCs/>
          <w:color w:val="000000" w:themeColor="text1"/>
          <w:sz w:val="24"/>
          <w:szCs w:val="24"/>
        </w:rPr>
      </w:pPr>
      <w:bookmarkStart w:id="5" w:name="_Toc184850112"/>
      <w:r w:rsidRPr="005C539B">
        <w:rPr>
          <w:rFonts w:ascii="Calibri Light" w:hAnsi="Calibri Light" w:cs="Calibri Light"/>
          <w:b/>
          <w:bCs/>
          <w:color w:val="000000" w:themeColor="text1"/>
          <w:sz w:val="24"/>
          <w:szCs w:val="24"/>
        </w:rPr>
        <w:t>PROCEDIMENTO EM RELAÇÃO AOS CONCORRENTES E PARCEITOS</w:t>
      </w:r>
      <w:bookmarkEnd w:id="5"/>
      <w:r w:rsidRPr="005C539B">
        <w:rPr>
          <w:rFonts w:ascii="Calibri Light" w:hAnsi="Calibri Light" w:cs="Calibri Light"/>
          <w:b/>
          <w:bCs/>
          <w:color w:val="000000" w:themeColor="text1"/>
          <w:sz w:val="24"/>
          <w:szCs w:val="24"/>
        </w:rPr>
        <w:t xml:space="preserve"> </w:t>
      </w:r>
    </w:p>
    <w:p w14:paraId="650267CB" w14:textId="77777777" w:rsidR="000D035D" w:rsidRPr="005C539B" w:rsidRDefault="000D035D" w:rsidP="000D035D">
      <w:pPr>
        <w:spacing w:line="276" w:lineRule="auto"/>
        <w:jc w:val="both"/>
        <w:rPr>
          <w:rFonts w:ascii="Calibri Light" w:hAnsi="Calibri Light" w:cs="Calibri Light"/>
        </w:rPr>
      </w:pPr>
    </w:p>
    <w:p w14:paraId="066B797F" w14:textId="76F9E897" w:rsidR="000D035D" w:rsidRPr="005C539B" w:rsidRDefault="001B207E" w:rsidP="000D035D">
      <w:pPr>
        <w:spacing w:line="276" w:lineRule="auto"/>
        <w:jc w:val="both"/>
        <w:rPr>
          <w:rFonts w:ascii="Calibri Light" w:hAnsi="Calibri Light" w:cs="Calibri Light"/>
        </w:rPr>
      </w:pPr>
      <w:r>
        <w:rPr>
          <w:rFonts w:ascii="Calibri Light" w:hAnsi="Calibri Light" w:cs="Calibri Light"/>
        </w:rPr>
        <w:t>A Dome Administradora</w:t>
      </w:r>
      <w:r w:rsidR="000D035D" w:rsidRPr="005C539B">
        <w:rPr>
          <w:rFonts w:ascii="Calibri Light" w:hAnsi="Calibri Light" w:cs="Calibri Light"/>
        </w:rPr>
        <w:t xml:space="preserve"> deve manter sempre uma relação de respeito e cordialidade com seus parceiros comerciais e concorrentes. É imprescindível que não se propaguem comentários ou rumores que possam prejudicar a reputação ou os negócios de empresas concorrentes, devendo ser observada a reciprocidade no tratamento entre as partes. Caso ocorram conflitos ou situações que envolvam concorrência desleal, tais questões deverão ser, quando necessário, resolvidas por meio das entidades representativas do setor, que são competentes para dirimir disputas dessa natureza.</w:t>
      </w:r>
    </w:p>
    <w:p w14:paraId="64209E8E" w14:textId="77777777" w:rsidR="000D035D" w:rsidRPr="005C539B" w:rsidRDefault="000D035D" w:rsidP="000D035D">
      <w:pPr>
        <w:spacing w:line="276" w:lineRule="auto"/>
        <w:jc w:val="both"/>
        <w:rPr>
          <w:rFonts w:ascii="Calibri Light" w:hAnsi="Calibri Light" w:cs="Calibri Light"/>
        </w:rPr>
      </w:pPr>
    </w:p>
    <w:p w14:paraId="713A0E8C" w14:textId="526F87E0" w:rsidR="000D035D" w:rsidRPr="005C539B" w:rsidRDefault="000D035D" w:rsidP="000D035D">
      <w:pPr>
        <w:spacing w:line="276" w:lineRule="auto"/>
        <w:jc w:val="both"/>
        <w:rPr>
          <w:rFonts w:ascii="Calibri Light" w:hAnsi="Calibri Light" w:cs="Calibri Light"/>
        </w:rPr>
      </w:pPr>
      <w:r w:rsidRPr="005C539B">
        <w:rPr>
          <w:rFonts w:ascii="Calibri Light" w:hAnsi="Calibri Light" w:cs="Calibri Light"/>
        </w:rPr>
        <w:t>Com o objetivo de evitar qualquer vínculo, seja direto ou indireto, da Instituição com situações irregulares ou que possam comprometer sua integridade, os Colaboradores têm o dever de adotar todos os esforços necessários para garantir que os demais agentes de mercado, com os quais a Instituição se relacione, cumpram rigorosamente os procedimentos legais e as obrigações normativas exigidas pela legislação vigente.</w:t>
      </w:r>
    </w:p>
    <w:p w14:paraId="529BB46A" w14:textId="77777777" w:rsidR="000D035D" w:rsidRPr="005C539B" w:rsidRDefault="000D035D" w:rsidP="000D035D">
      <w:pPr>
        <w:spacing w:line="276" w:lineRule="auto"/>
        <w:jc w:val="both"/>
        <w:rPr>
          <w:rFonts w:ascii="Calibri Light" w:hAnsi="Calibri Light" w:cs="Calibri Light"/>
        </w:rPr>
      </w:pPr>
    </w:p>
    <w:p w14:paraId="538E53E7" w14:textId="73117429" w:rsidR="000D035D" w:rsidRPr="005C539B" w:rsidRDefault="000D035D" w:rsidP="005C539B">
      <w:pPr>
        <w:pStyle w:val="Ttulo1"/>
        <w:jc w:val="both"/>
        <w:rPr>
          <w:rFonts w:ascii="Calibri Light" w:hAnsi="Calibri Light" w:cs="Calibri Light"/>
          <w:b/>
          <w:bCs/>
          <w:color w:val="000000" w:themeColor="text1"/>
          <w:sz w:val="24"/>
          <w:szCs w:val="24"/>
        </w:rPr>
      </w:pPr>
      <w:bookmarkStart w:id="6" w:name="_Toc184850113"/>
      <w:r w:rsidRPr="005C539B">
        <w:rPr>
          <w:rFonts w:ascii="Calibri Light" w:hAnsi="Calibri Light" w:cs="Calibri Light"/>
          <w:b/>
          <w:bCs/>
          <w:color w:val="000000" w:themeColor="text1"/>
          <w:sz w:val="24"/>
          <w:szCs w:val="24"/>
        </w:rPr>
        <w:lastRenderedPageBreak/>
        <w:t xml:space="preserve">PROCEDIMENTOS EM RELAÇÃO AOS ÓRGÃOS REGULADORES </w:t>
      </w:r>
      <w:bookmarkEnd w:id="6"/>
    </w:p>
    <w:p w14:paraId="4AE7ADCF" w14:textId="77777777" w:rsidR="000D035D" w:rsidRPr="005C539B" w:rsidRDefault="000D035D" w:rsidP="000D035D">
      <w:pPr>
        <w:spacing w:line="276" w:lineRule="auto"/>
        <w:jc w:val="both"/>
        <w:rPr>
          <w:rFonts w:ascii="Calibri Light" w:hAnsi="Calibri Light" w:cs="Calibri Light"/>
        </w:rPr>
      </w:pPr>
    </w:p>
    <w:p w14:paraId="4BA38649" w14:textId="77777777" w:rsidR="000D035D" w:rsidRPr="005C539B" w:rsidRDefault="000D035D" w:rsidP="000D035D">
      <w:pPr>
        <w:spacing w:line="276" w:lineRule="auto"/>
        <w:jc w:val="both"/>
        <w:rPr>
          <w:rFonts w:ascii="Calibri Light" w:hAnsi="Calibri Light" w:cs="Calibri Light"/>
        </w:rPr>
      </w:pPr>
      <w:r w:rsidRPr="005C539B">
        <w:rPr>
          <w:rFonts w:ascii="Calibri Light" w:hAnsi="Calibri Light" w:cs="Calibri Light"/>
        </w:rPr>
        <w:t>O cumprimento das orientações emanadas pelos órgãos reguladores e de fiscalização do setor em que a Instituição opera, bem como o fiel atendimento às normas e regulamentações vigentes, constitui um princípio fundamental das atividades da Instituição.</w:t>
      </w:r>
    </w:p>
    <w:p w14:paraId="5B637A15" w14:textId="77777777" w:rsidR="000D035D" w:rsidRPr="005C539B" w:rsidRDefault="000D035D" w:rsidP="000D035D">
      <w:pPr>
        <w:spacing w:line="276" w:lineRule="auto"/>
        <w:jc w:val="both"/>
        <w:rPr>
          <w:rFonts w:ascii="Calibri Light" w:hAnsi="Calibri Light" w:cs="Calibri Light"/>
        </w:rPr>
      </w:pPr>
    </w:p>
    <w:p w14:paraId="124F501F" w14:textId="77777777" w:rsidR="000D035D" w:rsidRPr="005C539B" w:rsidRDefault="000D035D" w:rsidP="000D035D">
      <w:pPr>
        <w:spacing w:line="276" w:lineRule="auto"/>
        <w:jc w:val="both"/>
        <w:rPr>
          <w:rFonts w:ascii="Calibri Light" w:hAnsi="Calibri Light" w:cs="Calibri Light"/>
        </w:rPr>
      </w:pPr>
      <w:r w:rsidRPr="005C539B">
        <w:rPr>
          <w:rFonts w:ascii="Calibri Light" w:hAnsi="Calibri Light" w:cs="Calibri Light"/>
        </w:rPr>
        <w:t>Com o objetivo de proteger os interesses da Instituição, em razão da sensibilidade das informações relativas aos mercados financeiro e de capitais, bem como às suas próprias operações, somente os sócios da Instituição ou indivíduos expressamente autorizados por estes, de forma prévia e formal, estão autorizados a estabelecer qualquer comunicação, em nome da Instituição, com os órgãos de supervisão e fiscalização competentes.</w:t>
      </w:r>
    </w:p>
    <w:p w14:paraId="07C17C99" w14:textId="77777777" w:rsidR="000D035D" w:rsidRPr="005C539B" w:rsidRDefault="000D035D" w:rsidP="000D035D">
      <w:pPr>
        <w:spacing w:line="276" w:lineRule="auto"/>
        <w:jc w:val="both"/>
        <w:rPr>
          <w:rFonts w:ascii="Calibri Light" w:hAnsi="Calibri Light" w:cs="Calibri Light"/>
        </w:rPr>
      </w:pPr>
    </w:p>
    <w:p w14:paraId="24D5AA10" w14:textId="77777777" w:rsidR="000D035D" w:rsidRPr="005C539B" w:rsidRDefault="000D035D" w:rsidP="000D035D">
      <w:pPr>
        <w:spacing w:line="276" w:lineRule="auto"/>
        <w:jc w:val="both"/>
        <w:rPr>
          <w:rFonts w:ascii="Calibri Light" w:hAnsi="Calibri Light" w:cs="Calibri Light"/>
        </w:rPr>
      </w:pPr>
      <w:r w:rsidRPr="005C539B">
        <w:rPr>
          <w:rFonts w:ascii="Calibri Light" w:hAnsi="Calibri Light" w:cs="Calibri Light"/>
        </w:rPr>
        <w:t>Os Colaboradores têm o dever de encaminhar imediatamente, a seus superiores hierárquicos, todas as comunicações recebidas de órgãos de supervisão, fiscalização ou Poder Judiciário, logo após seu recebimento, garantindo a observância dos trâmites legais.</w:t>
      </w:r>
    </w:p>
    <w:p w14:paraId="33E9EF4C" w14:textId="77777777" w:rsidR="000D035D" w:rsidRPr="005C539B" w:rsidRDefault="000D035D" w:rsidP="000D035D">
      <w:pPr>
        <w:spacing w:line="276" w:lineRule="auto"/>
        <w:jc w:val="both"/>
        <w:rPr>
          <w:rFonts w:ascii="Calibri Light" w:hAnsi="Calibri Light" w:cs="Calibri Light"/>
        </w:rPr>
      </w:pPr>
    </w:p>
    <w:p w14:paraId="1E7B93BF" w14:textId="2F0893EA" w:rsidR="000D035D" w:rsidRPr="005C539B" w:rsidRDefault="000D035D" w:rsidP="000D035D">
      <w:pPr>
        <w:spacing w:line="276" w:lineRule="auto"/>
        <w:jc w:val="both"/>
        <w:rPr>
          <w:rFonts w:ascii="Calibri Light" w:hAnsi="Calibri Light" w:cs="Calibri Light"/>
        </w:rPr>
      </w:pPr>
      <w:r w:rsidRPr="005C539B">
        <w:rPr>
          <w:rFonts w:ascii="Calibri Light" w:hAnsi="Calibri Light" w:cs="Calibri Light"/>
        </w:rPr>
        <w:t xml:space="preserve">É terminantemente proibido que qualquer Colaborador adote medidas que possam obstruir ou dificultar as atividades de investigação ou fiscalização realizadas por órgãos ou entidades públicas, ou ainda que interfira na atuação de agentes públicos, incluindo, mas não se limitando, às agências reguladoras e órgãos de fiscalização do sistema financeiro nacional. </w:t>
      </w:r>
    </w:p>
    <w:p w14:paraId="3B1FF495" w14:textId="6FD0A146" w:rsidR="000D035D" w:rsidRPr="005C539B" w:rsidRDefault="00820AA0" w:rsidP="00537C35">
      <w:pPr>
        <w:pStyle w:val="Ttulo1"/>
        <w:rPr>
          <w:rFonts w:ascii="Calibri Light" w:hAnsi="Calibri Light" w:cs="Calibri Light"/>
          <w:b/>
          <w:bCs/>
          <w:color w:val="000000" w:themeColor="text1"/>
          <w:sz w:val="24"/>
          <w:szCs w:val="24"/>
        </w:rPr>
      </w:pPr>
      <w:bookmarkStart w:id="7" w:name="_Toc184850114"/>
      <w:r w:rsidRPr="005C539B">
        <w:rPr>
          <w:rFonts w:ascii="Calibri Light" w:hAnsi="Calibri Light" w:cs="Calibri Light"/>
          <w:b/>
          <w:bCs/>
          <w:color w:val="000000" w:themeColor="text1"/>
          <w:sz w:val="24"/>
          <w:szCs w:val="24"/>
        </w:rPr>
        <w:t>PROCEDIMENTOS EM RELAÇÃO AS VESTIMENTAS E DRESS CODE</w:t>
      </w:r>
      <w:bookmarkEnd w:id="7"/>
    </w:p>
    <w:p w14:paraId="5CD62DD4" w14:textId="77777777" w:rsidR="00820AA0" w:rsidRPr="005C539B" w:rsidRDefault="00820AA0" w:rsidP="00820AA0">
      <w:pPr>
        <w:spacing w:line="276" w:lineRule="auto"/>
        <w:jc w:val="both"/>
        <w:rPr>
          <w:rFonts w:ascii="Calibri Light" w:hAnsi="Calibri Light" w:cs="Calibri Light"/>
        </w:rPr>
      </w:pPr>
    </w:p>
    <w:p w14:paraId="08A05148" w14:textId="436743EE" w:rsidR="00820AA0" w:rsidRPr="005C539B" w:rsidRDefault="00820AA0" w:rsidP="00820AA0">
      <w:pPr>
        <w:spacing w:line="276" w:lineRule="auto"/>
        <w:jc w:val="both"/>
        <w:rPr>
          <w:rFonts w:ascii="Calibri Light" w:hAnsi="Calibri Light" w:cs="Calibri Light"/>
        </w:rPr>
      </w:pPr>
      <w:r w:rsidRPr="005C539B">
        <w:rPr>
          <w:rFonts w:ascii="Calibri Light" w:hAnsi="Calibri Light" w:cs="Calibri Light"/>
        </w:rPr>
        <w:t xml:space="preserve">A </w:t>
      </w:r>
      <w:r w:rsidR="001B207E">
        <w:rPr>
          <w:rFonts w:ascii="Calibri Light" w:hAnsi="Calibri Light" w:cs="Calibri Light"/>
        </w:rPr>
        <w:t>Dome Administradora</w:t>
      </w:r>
      <w:r w:rsidRPr="005C539B">
        <w:rPr>
          <w:rFonts w:ascii="Calibri Light" w:hAnsi="Calibri Light" w:cs="Calibri Light"/>
        </w:rPr>
        <w:t xml:space="preserve"> adota um código de vestimenta que visa promover um ambiente de trabalho profissional, respeitoso e inclusivo. Espera-se que todos os Colaboradores se apresentem de maneira adequada e alinhada aos valores e à imagem institucional, contribuindo para um ambiente de respeito mútuo e para a boa convivência entre as partes envolvidas.</w:t>
      </w:r>
    </w:p>
    <w:p w14:paraId="095AE58A" w14:textId="77777777" w:rsidR="00820AA0" w:rsidRPr="005C539B" w:rsidRDefault="00820AA0" w:rsidP="00820AA0">
      <w:pPr>
        <w:spacing w:line="276" w:lineRule="auto"/>
        <w:jc w:val="both"/>
        <w:rPr>
          <w:rFonts w:ascii="Calibri Light" w:hAnsi="Calibri Light" w:cs="Calibri Light"/>
        </w:rPr>
      </w:pPr>
    </w:p>
    <w:p w14:paraId="7F24A350" w14:textId="77777777" w:rsidR="00820AA0" w:rsidRPr="005C539B" w:rsidRDefault="00820AA0" w:rsidP="00820AA0">
      <w:pPr>
        <w:spacing w:line="276" w:lineRule="auto"/>
        <w:jc w:val="both"/>
        <w:rPr>
          <w:rFonts w:ascii="Calibri Light" w:hAnsi="Calibri Light" w:cs="Calibri Light"/>
        </w:rPr>
      </w:pPr>
      <w:r w:rsidRPr="005C539B">
        <w:rPr>
          <w:rFonts w:ascii="Calibri Light" w:hAnsi="Calibri Light" w:cs="Calibri Light"/>
        </w:rPr>
        <w:t>Os Colaboradores deverão vestir-se de forma que reflita a seriedade e o profissionalismo exigidos pelas suas funções, respeitando os padrões de apresentação adequados ao tipo de atividade desempenhada, à cultura organizacional da Instituição e ao contexto social e empresarial em que a Instituição está inserida.</w:t>
      </w:r>
    </w:p>
    <w:p w14:paraId="3B9A3F81" w14:textId="77777777" w:rsidR="00820AA0" w:rsidRPr="005C539B" w:rsidRDefault="00820AA0" w:rsidP="00820AA0">
      <w:pPr>
        <w:spacing w:line="276" w:lineRule="auto"/>
        <w:jc w:val="both"/>
        <w:rPr>
          <w:rFonts w:ascii="Calibri Light" w:hAnsi="Calibri Light" w:cs="Calibri Light"/>
        </w:rPr>
      </w:pPr>
    </w:p>
    <w:p w14:paraId="2783130E" w14:textId="77777777" w:rsidR="00820AA0" w:rsidRPr="005C539B" w:rsidRDefault="00820AA0" w:rsidP="00820AA0">
      <w:pPr>
        <w:spacing w:line="276" w:lineRule="auto"/>
        <w:jc w:val="both"/>
        <w:rPr>
          <w:rFonts w:ascii="Calibri Light" w:hAnsi="Calibri Light" w:cs="Calibri Light"/>
        </w:rPr>
      </w:pPr>
      <w:r w:rsidRPr="005C539B">
        <w:rPr>
          <w:rFonts w:ascii="Calibri Light" w:hAnsi="Calibri Light" w:cs="Calibri Light"/>
        </w:rPr>
        <w:lastRenderedPageBreak/>
        <w:t>É permitido o uso de vestuário mais informal, desde que compatível com o ambiente de trabalho, a natureza das atividades exercidas e o respeito pelas normas de convivência e postura profissional. Em ambientes mais formais ou quando representando a Instituição em compromissos externos, é esperado que os Colaboradores sigam um padrão de vestimenta mais conservador e alinhado às expectativas institucionais.</w:t>
      </w:r>
    </w:p>
    <w:p w14:paraId="6A7EB5BB" w14:textId="77777777" w:rsidR="00820AA0" w:rsidRPr="005C539B" w:rsidRDefault="00820AA0" w:rsidP="00820AA0">
      <w:pPr>
        <w:spacing w:line="276" w:lineRule="auto"/>
        <w:jc w:val="both"/>
        <w:rPr>
          <w:rFonts w:ascii="Calibri Light" w:hAnsi="Calibri Light" w:cs="Calibri Light"/>
        </w:rPr>
      </w:pPr>
    </w:p>
    <w:p w14:paraId="1A0EC93D" w14:textId="77777777" w:rsidR="00820AA0" w:rsidRPr="005C539B" w:rsidRDefault="00820AA0" w:rsidP="00820AA0">
      <w:pPr>
        <w:spacing w:line="276" w:lineRule="auto"/>
        <w:jc w:val="both"/>
        <w:rPr>
          <w:rFonts w:ascii="Calibri Light" w:hAnsi="Calibri Light" w:cs="Calibri Light"/>
        </w:rPr>
      </w:pPr>
      <w:r w:rsidRPr="005C539B">
        <w:rPr>
          <w:rFonts w:ascii="Calibri Light" w:hAnsi="Calibri Light" w:cs="Calibri Light"/>
        </w:rPr>
        <w:t>Exceções ou ajustes ao código de vestimenta poderão ser feitos em função de questões culturais, religiosas ou de saúde, desde que previamente autorizados pela gestão da Instituição.</w:t>
      </w:r>
    </w:p>
    <w:p w14:paraId="444AD7C4" w14:textId="77777777" w:rsidR="00820AA0" w:rsidRPr="005C539B" w:rsidRDefault="00820AA0" w:rsidP="00820AA0">
      <w:pPr>
        <w:spacing w:line="276" w:lineRule="auto"/>
        <w:jc w:val="both"/>
        <w:rPr>
          <w:rFonts w:ascii="Calibri Light" w:hAnsi="Calibri Light" w:cs="Calibri Light"/>
        </w:rPr>
      </w:pPr>
    </w:p>
    <w:p w14:paraId="159D8ECF" w14:textId="0644534C" w:rsidR="00820AA0" w:rsidRPr="005C539B" w:rsidRDefault="00820AA0" w:rsidP="00820AA0">
      <w:pPr>
        <w:spacing w:line="276" w:lineRule="auto"/>
        <w:jc w:val="both"/>
        <w:rPr>
          <w:rFonts w:ascii="Calibri Light" w:hAnsi="Calibri Light" w:cs="Calibri Light"/>
        </w:rPr>
      </w:pPr>
      <w:r w:rsidRPr="005C539B">
        <w:rPr>
          <w:rFonts w:ascii="Calibri Light" w:hAnsi="Calibri Light" w:cs="Calibri Light"/>
        </w:rPr>
        <w:t>O Código de Vestimenta visa garantir que todos os Colaboradores se sintam confortáveis, respeitados e devidamente representados, promovendo um ambiente de trabalho harmonioso e produtivo.</w:t>
      </w:r>
    </w:p>
    <w:p w14:paraId="0E4637DD" w14:textId="77777777" w:rsidR="00820AA0" w:rsidRPr="005C539B" w:rsidRDefault="00820AA0" w:rsidP="00820AA0">
      <w:pPr>
        <w:spacing w:line="276" w:lineRule="auto"/>
        <w:jc w:val="both"/>
        <w:rPr>
          <w:rFonts w:ascii="Calibri Light" w:hAnsi="Calibri Light" w:cs="Calibri Light"/>
        </w:rPr>
      </w:pPr>
    </w:p>
    <w:p w14:paraId="17C7EF75" w14:textId="3DB00C47" w:rsidR="00820AA0" w:rsidRPr="005C539B" w:rsidRDefault="00820AA0" w:rsidP="00820AA0">
      <w:pPr>
        <w:pStyle w:val="PargrafodaLista"/>
        <w:numPr>
          <w:ilvl w:val="0"/>
          <w:numId w:val="11"/>
        </w:numPr>
        <w:spacing w:line="276" w:lineRule="auto"/>
        <w:jc w:val="both"/>
        <w:rPr>
          <w:rFonts w:ascii="Calibri Light" w:hAnsi="Calibri Light" w:cs="Calibri Light"/>
        </w:rPr>
      </w:pPr>
      <w:r w:rsidRPr="005C539B">
        <w:rPr>
          <w:rFonts w:ascii="Calibri Light" w:hAnsi="Calibri Light" w:cs="Calibri Light"/>
        </w:rPr>
        <w:t>Com o objetivo de manter um ambiente profissional e respeitoso, é proibido o uso das seguintes vestimentas:</w:t>
      </w:r>
    </w:p>
    <w:p w14:paraId="6065DEDF" w14:textId="77777777" w:rsidR="00820AA0" w:rsidRPr="005C539B" w:rsidRDefault="00820AA0" w:rsidP="00820AA0">
      <w:pPr>
        <w:pStyle w:val="PargrafodaLista"/>
        <w:spacing w:line="276" w:lineRule="auto"/>
        <w:jc w:val="both"/>
        <w:rPr>
          <w:rFonts w:ascii="Calibri Light" w:hAnsi="Calibri Light" w:cs="Calibri Light"/>
        </w:rPr>
      </w:pPr>
    </w:p>
    <w:p w14:paraId="34DBCD3D" w14:textId="77777777" w:rsidR="00820AA0" w:rsidRPr="005C539B" w:rsidRDefault="00820AA0" w:rsidP="00820AA0">
      <w:pPr>
        <w:pStyle w:val="PargrafodaLista"/>
        <w:numPr>
          <w:ilvl w:val="0"/>
          <w:numId w:val="12"/>
        </w:numPr>
        <w:spacing w:line="276" w:lineRule="auto"/>
        <w:jc w:val="both"/>
        <w:rPr>
          <w:rFonts w:ascii="Calibri Light" w:hAnsi="Calibri Light" w:cs="Calibri Light"/>
        </w:rPr>
      </w:pPr>
      <w:r w:rsidRPr="005C539B">
        <w:rPr>
          <w:rFonts w:ascii="Calibri Light" w:hAnsi="Calibri Light" w:cs="Calibri Light"/>
        </w:rPr>
        <w:t>Roupas informais excessivas: Como bermudas, shorts, camisetas sem gola (exceto em situações específicas ou autorizadas), roupas de praia ou qualquer peça de vestuário inadequada ao ambiente corporativo.</w:t>
      </w:r>
    </w:p>
    <w:p w14:paraId="6CB9EE8E" w14:textId="77777777" w:rsidR="00820AA0" w:rsidRPr="005C539B" w:rsidRDefault="00820AA0" w:rsidP="00820AA0">
      <w:pPr>
        <w:pStyle w:val="PargrafodaLista"/>
        <w:spacing w:line="276" w:lineRule="auto"/>
        <w:ind w:left="1440"/>
        <w:jc w:val="both"/>
        <w:rPr>
          <w:rFonts w:ascii="Calibri Light" w:hAnsi="Calibri Light" w:cs="Calibri Light"/>
        </w:rPr>
      </w:pPr>
    </w:p>
    <w:p w14:paraId="17AE2FB8" w14:textId="77777777" w:rsidR="00820AA0" w:rsidRPr="005C539B" w:rsidRDefault="00820AA0" w:rsidP="00820AA0">
      <w:pPr>
        <w:pStyle w:val="PargrafodaLista"/>
        <w:numPr>
          <w:ilvl w:val="0"/>
          <w:numId w:val="12"/>
        </w:numPr>
        <w:spacing w:line="276" w:lineRule="auto"/>
        <w:jc w:val="both"/>
        <w:rPr>
          <w:rFonts w:ascii="Calibri Light" w:hAnsi="Calibri Light" w:cs="Calibri Light"/>
        </w:rPr>
      </w:pPr>
      <w:r w:rsidRPr="005C539B">
        <w:rPr>
          <w:rFonts w:ascii="Calibri Light" w:hAnsi="Calibri Light" w:cs="Calibri Light"/>
        </w:rPr>
        <w:t>Roupas rasgadas ou danificadas: O uso de vestimentas com furos, rasgos ou marcas visíveis de desgaste que comprometam a apresentação pessoal e a imagem da Instituição.</w:t>
      </w:r>
    </w:p>
    <w:p w14:paraId="36775ABC" w14:textId="77777777" w:rsidR="00820AA0" w:rsidRPr="005C539B" w:rsidRDefault="00820AA0" w:rsidP="00820AA0">
      <w:pPr>
        <w:pStyle w:val="PargrafodaLista"/>
        <w:spacing w:line="276" w:lineRule="auto"/>
        <w:ind w:left="1440"/>
        <w:jc w:val="both"/>
        <w:rPr>
          <w:rFonts w:ascii="Calibri Light" w:hAnsi="Calibri Light" w:cs="Calibri Light"/>
        </w:rPr>
      </w:pPr>
    </w:p>
    <w:p w14:paraId="3C9471EB" w14:textId="77777777" w:rsidR="00820AA0" w:rsidRPr="005C539B" w:rsidRDefault="00820AA0" w:rsidP="00820AA0">
      <w:pPr>
        <w:pStyle w:val="PargrafodaLista"/>
        <w:numPr>
          <w:ilvl w:val="0"/>
          <w:numId w:val="12"/>
        </w:numPr>
        <w:spacing w:line="276" w:lineRule="auto"/>
        <w:jc w:val="both"/>
        <w:rPr>
          <w:rFonts w:ascii="Calibri Light" w:hAnsi="Calibri Light" w:cs="Calibri Light"/>
        </w:rPr>
      </w:pPr>
      <w:r w:rsidRPr="005C539B">
        <w:rPr>
          <w:rFonts w:ascii="Calibri Light" w:hAnsi="Calibri Light" w:cs="Calibri Light"/>
        </w:rPr>
        <w:t>Roupas com mensagens ou logotipos inadequados: Qualquer vestuário com mensagens ou logotipos que possam ser considerados ofensivos, polêmicos, de natureza política ou religiosa, ou que não estejam de acordo com a postura profissional exigida pela Instituição.</w:t>
      </w:r>
    </w:p>
    <w:p w14:paraId="12A96AB6" w14:textId="77777777" w:rsidR="00820AA0" w:rsidRPr="005C539B" w:rsidRDefault="00820AA0" w:rsidP="00820AA0">
      <w:pPr>
        <w:pStyle w:val="PargrafodaLista"/>
        <w:spacing w:line="276" w:lineRule="auto"/>
        <w:ind w:left="1440"/>
        <w:jc w:val="both"/>
        <w:rPr>
          <w:rFonts w:ascii="Calibri Light" w:hAnsi="Calibri Light" w:cs="Calibri Light"/>
        </w:rPr>
      </w:pPr>
    </w:p>
    <w:p w14:paraId="4423379D" w14:textId="77777777" w:rsidR="00820AA0" w:rsidRPr="005C539B" w:rsidRDefault="00820AA0" w:rsidP="00820AA0">
      <w:pPr>
        <w:pStyle w:val="PargrafodaLista"/>
        <w:numPr>
          <w:ilvl w:val="0"/>
          <w:numId w:val="12"/>
        </w:numPr>
        <w:spacing w:line="276" w:lineRule="auto"/>
        <w:jc w:val="both"/>
        <w:rPr>
          <w:rFonts w:ascii="Calibri Light" w:hAnsi="Calibri Light" w:cs="Calibri Light"/>
        </w:rPr>
      </w:pPr>
      <w:r w:rsidRPr="005C539B">
        <w:rPr>
          <w:rFonts w:ascii="Calibri Light" w:hAnsi="Calibri Light" w:cs="Calibri Light"/>
        </w:rPr>
        <w:t>Tênis esportivos e sandálias: O uso de tênis esportivos, sandálias abertas (exceto as autorizadas em ambientes informais ou específicos) ou qualquer tipo de calçado que não atenda ao padrão de formalidade exigido.</w:t>
      </w:r>
    </w:p>
    <w:p w14:paraId="65064799" w14:textId="77777777" w:rsidR="00820AA0" w:rsidRPr="005C539B" w:rsidRDefault="00820AA0" w:rsidP="00820AA0">
      <w:pPr>
        <w:pStyle w:val="PargrafodaLista"/>
        <w:spacing w:line="276" w:lineRule="auto"/>
        <w:ind w:left="1440"/>
        <w:jc w:val="both"/>
        <w:rPr>
          <w:rFonts w:ascii="Calibri Light" w:hAnsi="Calibri Light" w:cs="Calibri Light"/>
        </w:rPr>
      </w:pPr>
    </w:p>
    <w:p w14:paraId="37EA55EF" w14:textId="77777777" w:rsidR="00820AA0" w:rsidRPr="005C539B" w:rsidRDefault="00820AA0" w:rsidP="00820AA0">
      <w:pPr>
        <w:pStyle w:val="PargrafodaLista"/>
        <w:numPr>
          <w:ilvl w:val="0"/>
          <w:numId w:val="12"/>
        </w:numPr>
        <w:spacing w:line="276" w:lineRule="auto"/>
        <w:jc w:val="both"/>
        <w:rPr>
          <w:rFonts w:ascii="Calibri Light" w:hAnsi="Calibri Light" w:cs="Calibri Light"/>
        </w:rPr>
      </w:pPr>
      <w:r w:rsidRPr="005C539B">
        <w:rPr>
          <w:rFonts w:ascii="Calibri Light" w:hAnsi="Calibri Light" w:cs="Calibri Light"/>
        </w:rPr>
        <w:t xml:space="preserve">Acessórios excessivos: O uso de acessórios muito chamativos ou não apropriados ao ambiente de trabalho, como bonés, chapéus, óculos </w:t>
      </w:r>
      <w:r w:rsidRPr="005C539B">
        <w:rPr>
          <w:rFonts w:ascii="Calibri Light" w:hAnsi="Calibri Light" w:cs="Calibri Light"/>
        </w:rPr>
        <w:lastRenderedPageBreak/>
        <w:t>escuros ou qualquer item que interfira no comportamento profissional esperado.</w:t>
      </w:r>
    </w:p>
    <w:p w14:paraId="08BC5FB3" w14:textId="77777777" w:rsidR="00820AA0" w:rsidRPr="005C539B" w:rsidRDefault="00820AA0" w:rsidP="00820AA0">
      <w:pPr>
        <w:pStyle w:val="PargrafodaLista"/>
        <w:spacing w:line="276" w:lineRule="auto"/>
        <w:ind w:left="1440"/>
        <w:jc w:val="both"/>
        <w:rPr>
          <w:rFonts w:ascii="Calibri Light" w:hAnsi="Calibri Light" w:cs="Calibri Light"/>
        </w:rPr>
      </w:pPr>
    </w:p>
    <w:p w14:paraId="5F0C69EE" w14:textId="0CA52E35" w:rsidR="00820AA0" w:rsidRPr="005C539B" w:rsidRDefault="00820AA0" w:rsidP="00820AA0">
      <w:pPr>
        <w:pStyle w:val="PargrafodaLista"/>
        <w:numPr>
          <w:ilvl w:val="0"/>
          <w:numId w:val="12"/>
        </w:numPr>
        <w:spacing w:line="276" w:lineRule="auto"/>
        <w:jc w:val="both"/>
        <w:rPr>
          <w:rFonts w:ascii="Calibri Light" w:hAnsi="Calibri Light" w:cs="Calibri Light"/>
        </w:rPr>
      </w:pPr>
      <w:r w:rsidRPr="005C539B">
        <w:rPr>
          <w:rFonts w:ascii="Calibri Light" w:hAnsi="Calibri Light" w:cs="Calibri Light"/>
        </w:rPr>
        <w:t>Roupas transparentes ou reveladoras: Qualquer vestuário considerado excessivamente transparente, revelador ou que possa comprometer a dignidade e o respeito no ambiente de trabalho</w:t>
      </w:r>
    </w:p>
    <w:p w14:paraId="16310866" w14:textId="01A297E5" w:rsidR="00820AA0" w:rsidRPr="005C539B" w:rsidRDefault="00820AA0" w:rsidP="00537C35">
      <w:pPr>
        <w:pStyle w:val="Ttulo1"/>
        <w:rPr>
          <w:rFonts w:ascii="Calibri Light" w:hAnsi="Calibri Light" w:cs="Calibri Light"/>
          <w:b/>
          <w:bCs/>
          <w:color w:val="000000" w:themeColor="text1"/>
          <w:sz w:val="24"/>
          <w:szCs w:val="24"/>
        </w:rPr>
      </w:pPr>
      <w:bookmarkStart w:id="8" w:name="_Toc184850115"/>
      <w:r w:rsidRPr="005C539B">
        <w:rPr>
          <w:rFonts w:ascii="Calibri Light" w:hAnsi="Calibri Light" w:cs="Calibri Light"/>
          <w:b/>
          <w:bCs/>
          <w:color w:val="000000" w:themeColor="text1"/>
          <w:sz w:val="24"/>
          <w:szCs w:val="24"/>
        </w:rPr>
        <w:t>PROCEDIMENTOS EM RELAÇÃO AO CONTATO DO COLABORADOR COM MÍDIAS EM GERAL</w:t>
      </w:r>
      <w:bookmarkEnd w:id="8"/>
    </w:p>
    <w:p w14:paraId="6FD7E75B" w14:textId="77777777" w:rsidR="00820AA0" w:rsidRPr="005C539B" w:rsidRDefault="00820AA0" w:rsidP="00820AA0">
      <w:pPr>
        <w:spacing w:line="276" w:lineRule="auto"/>
        <w:jc w:val="both"/>
        <w:rPr>
          <w:rFonts w:ascii="Calibri Light" w:hAnsi="Calibri Light" w:cs="Calibri Light"/>
        </w:rPr>
      </w:pPr>
    </w:p>
    <w:p w14:paraId="226F9FA5" w14:textId="7ACFC3CD" w:rsidR="00820AA0" w:rsidRPr="005C539B" w:rsidRDefault="00820AA0" w:rsidP="00820AA0">
      <w:pPr>
        <w:spacing w:line="276" w:lineRule="auto"/>
        <w:jc w:val="both"/>
        <w:rPr>
          <w:rFonts w:ascii="Calibri Light" w:hAnsi="Calibri Light" w:cs="Calibri Light"/>
        </w:rPr>
      </w:pPr>
      <w:r w:rsidRPr="005C539B">
        <w:rPr>
          <w:rFonts w:ascii="Calibri Light" w:hAnsi="Calibri Light" w:cs="Calibri Light"/>
        </w:rPr>
        <w:t xml:space="preserve">A </w:t>
      </w:r>
      <w:r w:rsidR="001B207E">
        <w:rPr>
          <w:rFonts w:ascii="Calibri Light" w:hAnsi="Calibri Light" w:cs="Calibri Light"/>
        </w:rPr>
        <w:t xml:space="preserve">Dome Administradora </w:t>
      </w:r>
      <w:r w:rsidRPr="005C539B">
        <w:rPr>
          <w:rFonts w:ascii="Calibri Light" w:hAnsi="Calibri Light" w:cs="Calibri Light"/>
        </w:rPr>
        <w:t>mantém uma política clara e restrita em relação à sua comunicação com empresas de mídia e veículos de comunicação, com o intuito de preservar sua imagem institucional, garantir a coerência nas mensagens transmitidas e proteger informações sensíveis.</w:t>
      </w:r>
    </w:p>
    <w:p w14:paraId="2F4C500A" w14:textId="77777777" w:rsidR="00820AA0" w:rsidRPr="005C539B" w:rsidRDefault="00820AA0" w:rsidP="00820AA0">
      <w:pPr>
        <w:spacing w:line="276" w:lineRule="auto"/>
        <w:jc w:val="both"/>
        <w:rPr>
          <w:rFonts w:ascii="Calibri Light" w:hAnsi="Calibri Light" w:cs="Calibri Light"/>
        </w:rPr>
      </w:pPr>
    </w:p>
    <w:p w14:paraId="1DA753F8" w14:textId="77777777" w:rsidR="00820AA0" w:rsidRPr="005C539B" w:rsidRDefault="00820AA0" w:rsidP="00820AA0">
      <w:pPr>
        <w:spacing w:line="276" w:lineRule="auto"/>
        <w:jc w:val="both"/>
        <w:rPr>
          <w:rFonts w:ascii="Calibri Light" w:hAnsi="Calibri Light" w:cs="Calibri Light"/>
        </w:rPr>
      </w:pPr>
      <w:r w:rsidRPr="005C539B">
        <w:rPr>
          <w:rFonts w:ascii="Calibri Light" w:hAnsi="Calibri Light" w:cs="Calibri Light"/>
        </w:rPr>
        <w:t>Apenas as pessoas expressamente designadas pela Instituição, como sócios, diretores ou profissionais devidamente autorizados pelo Departamento de Comunicação ou Compliance, estão autorizadas a manter qualquer forma de comunicação oficial com empresas de mídia, incluindo, mas não se limitando a, entrevistas, declarações públicas ou negociações de informações institucionais.</w:t>
      </w:r>
    </w:p>
    <w:p w14:paraId="374D1DBF" w14:textId="77777777" w:rsidR="00820AA0" w:rsidRPr="005C539B" w:rsidRDefault="00820AA0" w:rsidP="00820AA0">
      <w:pPr>
        <w:spacing w:line="276" w:lineRule="auto"/>
        <w:jc w:val="both"/>
        <w:rPr>
          <w:rFonts w:ascii="Calibri Light" w:hAnsi="Calibri Light" w:cs="Calibri Light"/>
        </w:rPr>
      </w:pPr>
    </w:p>
    <w:p w14:paraId="247AFB42" w14:textId="77777777" w:rsidR="00820AA0" w:rsidRPr="005C539B" w:rsidRDefault="00820AA0" w:rsidP="00820AA0">
      <w:pPr>
        <w:spacing w:line="276" w:lineRule="auto"/>
        <w:jc w:val="both"/>
        <w:rPr>
          <w:rFonts w:ascii="Calibri Light" w:hAnsi="Calibri Light" w:cs="Calibri Light"/>
        </w:rPr>
      </w:pPr>
      <w:r w:rsidRPr="005C539B">
        <w:rPr>
          <w:rFonts w:ascii="Calibri Light" w:hAnsi="Calibri Light" w:cs="Calibri Light"/>
        </w:rPr>
        <w:t>Os Colaboradores não devem divulgar ou comentar sobre assuntos internos, decisões estratégicas, ou quaisquer outras informações confidenciais da Instituição para representantes da mídia, salvo quando autorizados formalmente. É imprescindível que todas as informações divulgadas estejam em conformidade com as normas legais e as diretrizes de comunicação internas da Instituição.</w:t>
      </w:r>
    </w:p>
    <w:p w14:paraId="1D05E8C6" w14:textId="77777777" w:rsidR="00820AA0" w:rsidRPr="005C539B" w:rsidRDefault="00820AA0" w:rsidP="00820AA0">
      <w:pPr>
        <w:spacing w:line="276" w:lineRule="auto"/>
        <w:jc w:val="both"/>
        <w:rPr>
          <w:rFonts w:ascii="Calibri Light" w:hAnsi="Calibri Light" w:cs="Calibri Light"/>
        </w:rPr>
      </w:pPr>
    </w:p>
    <w:p w14:paraId="06BFA696" w14:textId="77777777" w:rsidR="00820AA0" w:rsidRPr="005C539B" w:rsidRDefault="00820AA0" w:rsidP="00820AA0">
      <w:pPr>
        <w:spacing w:line="276" w:lineRule="auto"/>
        <w:jc w:val="both"/>
        <w:rPr>
          <w:rFonts w:ascii="Calibri Light" w:hAnsi="Calibri Light" w:cs="Calibri Light"/>
        </w:rPr>
      </w:pPr>
      <w:r w:rsidRPr="005C539B">
        <w:rPr>
          <w:rFonts w:ascii="Calibri Light" w:hAnsi="Calibri Light" w:cs="Calibri Light"/>
        </w:rPr>
        <w:t>A Instituição também espera que seus Colaboradores se abstenham de interagir com a mídia de forma que possa criar a impressão de representatividade institucional, exceto em situações em que haja autorização expressa para tal atuação.</w:t>
      </w:r>
    </w:p>
    <w:p w14:paraId="016673E1" w14:textId="77777777" w:rsidR="00820AA0" w:rsidRPr="005C539B" w:rsidRDefault="00820AA0" w:rsidP="00820AA0">
      <w:pPr>
        <w:spacing w:line="276" w:lineRule="auto"/>
        <w:jc w:val="both"/>
        <w:rPr>
          <w:rFonts w:ascii="Calibri Light" w:hAnsi="Calibri Light" w:cs="Calibri Light"/>
        </w:rPr>
      </w:pPr>
    </w:p>
    <w:p w14:paraId="35CCE607" w14:textId="6E3ED417" w:rsidR="00820AA0" w:rsidRPr="005C539B" w:rsidRDefault="00820AA0" w:rsidP="00820AA0">
      <w:pPr>
        <w:spacing w:line="276" w:lineRule="auto"/>
        <w:jc w:val="both"/>
        <w:rPr>
          <w:rFonts w:ascii="Calibri Light" w:hAnsi="Calibri Light" w:cs="Calibri Light"/>
        </w:rPr>
      </w:pPr>
      <w:r w:rsidRPr="005C539B">
        <w:rPr>
          <w:rFonts w:ascii="Calibri Light" w:hAnsi="Calibri Light" w:cs="Calibri Light"/>
        </w:rPr>
        <w:t xml:space="preserve">Qualquer violação dessa política poderá resultar em ações disciplinares, incluindo a revisão do vínculo empregatício, conforme o caso, com base nas normas de conduta e regulamentações internas estabelecidas no Código de Ética. </w:t>
      </w:r>
    </w:p>
    <w:p w14:paraId="650F29EC" w14:textId="749BC475" w:rsidR="00820AA0" w:rsidRPr="005C539B" w:rsidRDefault="00820AA0" w:rsidP="00537C35">
      <w:pPr>
        <w:pStyle w:val="Ttulo1"/>
        <w:rPr>
          <w:rFonts w:ascii="Calibri Light" w:hAnsi="Calibri Light" w:cs="Calibri Light"/>
          <w:b/>
          <w:bCs/>
          <w:color w:val="000000" w:themeColor="text1"/>
          <w:sz w:val="24"/>
          <w:szCs w:val="24"/>
        </w:rPr>
      </w:pPr>
      <w:bookmarkStart w:id="9" w:name="_Toc184850116"/>
      <w:r w:rsidRPr="005C539B">
        <w:rPr>
          <w:rFonts w:ascii="Calibri Light" w:hAnsi="Calibri Light" w:cs="Calibri Light"/>
          <w:b/>
          <w:bCs/>
          <w:color w:val="000000" w:themeColor="text1"/>
          <w:sz w:val="24"/>
          <w:szCs w:val="24"/>
        </w:rPr>
        <w:t>PROCEDIMENTOS EM RELAÇÃO AOS PONTENCIAIS CONFLITOS DE INTERESSE</w:t>
      </w:r>
      <w:bookmarkEnd w:id="9"/>
      <w:r w:rsidRPr="005C539B">
        <w:rPr>
          <w:rFonts w:ascii="Calibri Light" w:hAnsi="Calibri Light" w:cs="Calibri Light"/>
          <w:b/>
          <w:bCs/>
          <w:color w:val="000000" w:themeColor="text1"/>
          <w:sz w:val="24"/>
          <w:szCs w:val="24"/>
        </w:rPr>
        <w:t xml:space="preserve"> </w:t>
      </w:r>
    </w:p>
    <w:p w14:paraId="4703026A" w14:textId="77777777" w:rsidR="00820AA0" w:rsidRPr="005C539B" w:rsidRDefault="00820AA0" w:rsidP="00820AA0">
      <w:pPr>
        <w:spacing w:line="276" w:lineRule="auto"/>
        <w:jc w:val="both"/>
        <w:rPr>
          <w:rFonts w:ascii="Calibri Light" w:hAnsi="Calibri Light" w:cs="Calibri Light"/>
        </w:rPr>
      </w:pPr>
    </w:p>
    <w:p w14:paraId="6BF88F06" w14:textId="3B01366B" w:rsidR="00820AA0" w:rsidRPr="005C539B" w:rsidRDefault="00820AA0" w:rsidP="00820AA0">
      <w:pPr>
        <w:spacing w:line="276" w:lineRule="auto"/>
        <w:jc w:val="both"/>
        <w:rPr>
          <w:rFonts w:ascii="Calibri Light" w:hAnsi="Calibri Light" w:cs="Calibri Light"/>
        </w:rPr>
      </w:pPr>
      <w:r w:rsidRPr="005C539B">
        <w:rPr>
          <w:rFonts w:ascii="Calibri Light" w:hAnsi="Calibri Light" w:cs="Calibri Light"/>
        </w:rPr>
        <w:lastRenderedPageBreak/>
        <w:t xml:space="preserve">A </w:t>
      </w:r>
      <w:r w:rsidR="001B207E">
        <w:rPr>
          <w:rFonts w:ascii="Calibri Light" w:hAnsi="Calibri Light" w:cs="Calibri Light"/>
        </w:rPr>
        <w:t xml:space="preserve">Dome Administradora </w:t>
      </w:r>
      <w:r w:rsidRPr="005C539B">
        <w:rPr>
          <w:rFonts w:ascii="Calibri Light" w:hAnsi="Calibri Light" w:cs="Calibri Light"/>
        </w:rPr>
        <w:t xml:space="preserve">adota uma postura rigorosa no que se refere à prevenção e mitigação de conflitos de interesse. Um conflito de interesse ocorre quando </w:t>
      </w:r>
      <w:r w:rsidR="00024466" w:rsidRPr="005C539B">
        <w:rPr>
          <w:rFonts w:ascii="Calibri Light" w:hAnsi="Calibri Light" w:cs="Calibri Light"/>
        </w:rPr>
        <w:t>os interesses pessoais</w:t>
      </w:r>
      <w:r w:rsidRPr="005C539B">
        <w:rPr>
          <w:rFonts w:ascii="Calibri Light" w:hAnsi="Calibri Light" w:cs="Calibri Light"/>
        </w:rPr>
        <w:t xml:space="preserve"> de um Colaborador ou terceiro estão em desacordo com os interesses da Instituição ou possam influenciar a tomada de decisões profissionais, comprometendo a imparcialidade e a objetividade esperadas no desempenho das funções.</w:t>
      </w:r>
    </w:p>
    <w:p w14:paraId="3993CF44" w14:textId="77777777" w:rsidR="00820AA0" w:rsidRPr="005C539B" w:rsidRDefault="00820AA0" w:rsidP="00820AA0">
      <w:pPr>
        <w:spacing w:line="276" w:lineRule="auto"/>
        <w:jc w:val="both"/>
        <w:rPr>
          <w:rFonts w:ascii="Calibri Light" w:hAnsi="Calibri Light" w:cs="Calibri Light"/>
        </w:rPr>
      </w:pPr>
    </w:p>
    <w:p w14:paraId="768347BB" w14:textId="77777777" w:rsidR="00820AA0" w:rsidRPr="005C539B" w:rsidRDefault="00820AA0" w:rsidP="00820AA0">
      <w:pPr>
        <w:spacing w:line="276" w:lineRule="auto"/>
        <w:jc w:val="both"/>
        <w:rPr>
          <w:rFonts w:ascii="Calibri Light" w:hAnsi="Calibri Light" w:cs="Calibri Light"/>
        </w:rPr>
      </w:pPr>
      <w:r w:rsidRPr="005C539B">
        <w:rPr>
          <w:rFonts w:ascii="Calibri Light" w:hAnsi="Calibri Light" w:cs="Calibri Light"/>
        </w:rPr>
        <w:t>Os Colaboradores devem sempre agir em conformidade com os interesses da Instituição, evitando situações nas quais suas decisões possam ser influenciadas por benefícios pessoais ou familiares, financeiros ou de qualquer outra natureza que possam afetar a integridade e a independência de suas ações. É imperativo que os Colaboradores se abstenham de realizar transações ou negociações que possam ser interpretadas como conflitantes com suas responsabilidades ou que possam prejudicar a confiança do público, dos clientes e das partes interessadas na Instituição.</w:t>
      </w:r>
    </w:p>
    <w:p w14:paraId="2563BD95" w14:textId="77777777" w:rsidR="00820AA0" w:rsidRPr="005C539B" w:rsidRDefault="00820AA0" w:rsidP="00820AA0">
      <w:pPr>
        <w:spacing w:line="276" w:lineRule="auto"/>
        <w:jc w:val="both"/>
        <w:rPr>
          <w:rFonts w:ascii="Calibri Light" w:hAnsi="Calibri Light" w:cs="Calibri Light"/>
        </w:rPr>
      </w:pPr>
    </w:p>
    <w:p w14:paraId="7E6CBF23" w14:textId="77777777" w:rsidR="00820AA0" w:rsidRPr="005C539B" w:rsidRDefault="00820AA0" w:rsidP="00820AA0">
      <w:pPr>
        <w:spacing w:line="276" w:lineRule="auto"/>
        <w:jc w:val="both"/>
        <w:rPr>
          <w:rFonts w:ascii="Calibri Light" w:hAnsi="Calibri Light" w:cs="Calibri Light"/>
        </w:rPr>
      </w:pPr>
      <w:r w:rsidRPr="005C539B">
        <w:rPr>
          <w:rFonts w:ascii="Calibri Light" w:hAnsi="Calibri Light" w:cs="Calibri Light"/>
        </w:rPr>
        <w:t>Em caso de dúvida sobre a existência de um possível conflito de interesse, o Colaborador deve imediatamente informar ao Departamento de Compliance ou à Gestão da Instituição, que avaliará a situação e orientará sobre as medidas corretivas a serem adotadas. Os Colaboradores também devem evitar o envolvimento em situações nas quais haja vínculos familiares ou pessoais com clientes, fornecedores, parceiros ou outros stakeholders da Instituição, sempre que esses vínculos possam interferir na imparcialidade das decisões profissionais.</w:t>
      </w:r>
    </w:p>
    <w:p w14:paraId="2CEDA2E5" w14:textId="77777777" w:rsidR="00820AA0" w:rsidRPr="005C539B" w:rsidRDefault="00820AA0" w:rsidP="00820AA0">
      <w:pPr>
        <w:spacing w:line="276" w:lineRule="auto"/>
        <w:jc w:val="both"/>
        <w:rPr>
          <w:rFonts w:ascii="Calibri Light" w:hAnsi="Calibri Light" w:cs="Calibri Light"/>
        </w:rPr>
      </w:pPr>
    </w:p>
    <w:p w14:paraId="27622A22" w14:textId="338EE45D" w:rsidR="00820AA0" w:rsidRDefault="00820AA0" w:rsidP="00820AA0">
      <w:pPr>
        <w:spacing w:line="276" w:lineRule="auto"/>
        <w:jc w:val="both"/>
        <w:rPr>
          <w:rFonts w:ascii="Calibri Light" w:hAnsi="Calibri Light" w:cs="Calibri Light"/>
        </w:rPr>
      </w:pPr>
      <w:r w:rsidRPr="005C539B">
        <w:rPr>
          <w:rFonts w:ascii="Calibri Light" w:hAnsi="Calibri Light" w:cs="Calibri Light"/>
        </w:rPr>
        <w:t>A Instituição se reserva o direito de adotar medidas disciplinares em caso de violação de suas diretrizes de prevenção de conflitos de interesse, podendo incluir a rescisão de contrato de trabalho, conforme a gravidade do incidente, e em conformidade com as disposições legais aplicáveis.</w:t>
      </w:r>
    </w:p>
    <w:p w14:paraId="3DC603FF" w14:textId="77777777" w:rsidR="00DC745C" w:rsidRDefault="00DC745C" w:rsidP="00820AA0">
      <w:pPr>
        <w:spacing w:line="276" w:lineRule="auto"/>
        <w:jc w:val="both"/>
        <w:rPr>
          <w:rFonts w:ascii="Calibri Light" w:hAnsi="Calibri Light" w:cs="Calibri Light"/>
        </w:rPr>
      </w:pPr>
    </w:p>
    <w:p w14:paraId="7FCF3893" w14:textId="04680329" w:rsidR="00DC745C" w:rsidRDefault="00DC745C" w:rsidP="00820AA0">
      <w:pPr>
        <w:spacing w:line="276" w:lineRule="auto"/>
        <w:jc w:val="both"/>
        <w:rPr>
          <w:rFonts w:ascii="Calibri Light" w:hAnsi="Calibri Light" w:cs="Calibri Light"/>
        </w:rPr>
      </w:pPr>
      <w:r w:rsidRPr="00DC745C">
        <w:rPr>
          <w:rFonts w:ascii="Calibri Light" w:hAnsi="Calibri Light" w:cs="Calibri Light"/>
        </w:rPr>
        <w:t xml:space="preserve">A </w:t>
      </w:r>
      <w:r>
        <w:rPr>
          <w:rFonts w:ascii="Calibri Light" w:hAnsi="Calibri Light" w:cs="Calibri Light"/>
        </w:rPr>
        <w:t>Dome Administradora</w:t>
      </w:r>
      <w:r w:rsidRPr="00DC745C">
        <w:rPr>
          <w:rFonts w:ascii="Calibri Light" w:hAnsi="Calibri Light" w:cs="Calibri Light"/>
        </w:rPr>
        <w:t xml:space="preserve"> reconhece a importância da identificação, tratamento e mitigação de potenciais conflitos de interesse, especialmente considerando que seus sócios e/ou diretores mantêm vínculos com outras instituições atuantes no mercado financeiro, incluindo empresa do setor de administração fiduciária</w:t>
      </w:r>
      <w:r w:rsidR="00677276">
        <w:rPr>
          <w:rFonts w:ascii="Calibri Light" w:hAnsi="Calibri Light" w:cs="Calibri Light"/>
        </w:rPr>
        <w:t xml:space="preserve">. Neste cenário, informa: </w:t>
      </w:r>
    </w:p>
    <w:p w14:paraId="3BA55882" w14:textId="77777777" w:rsidR="00677276" w:rsidRDefault="00677276" w:rsidP="00820AA0">
      <w:pPr>
        <w:spacing w:line="276" w:lineRule="auto"/>
        <w:jc w:val="both"/>
        <w:rPr>
          <w:rFonts w:ascii="Calibri Light" w:hAnsi="Calibri Light" w:cs="Calibri Light"/>
        </w:rPr>
      </w:pPr>
    </w:p>
    <w:p w14:paraId="4DD68DBF" w14:textId="0ABAF2CC" w:rsidR="00677276" w:rsidRDefault="00A377FC" w:rsidP="00677276">
      <w:pPr>
        <w:pStyle w:val="PargrafodaLista"/>
        <w:numPr>
          <w:ilvl w:val="0"/>
          <w:numId w:val="13"/>
        </w:numPr>
        <w:spacing w:line="276" w:lineRule="auto"/>
        <w:jc w:val="both"/>
        <w:rPr>
          <w:rFonts w:ascii="Calibri Light" w:hAnsi="Calibri Light" w:cs="Calibri Light"/>
        </w:rPr>
      </w:pPr>
      <w:r w:rsidRPr="00F1629B">
        <w:rPr>
          <w:rFonts w:ascii="Calibri Light" w:hAnsi="Calibri Light" w:cs="Calibri Light"/>
          <w:b/>
          <w:bCs/>
        </w:rPr>
        <w:t>Divulgação de Relações com Partes Relacionadas</w:t>
      </w:r>
      <w:r>
        <w:rPr>
          <w:rFonts w:ascii="Calibri Light" w:hAnsi="Calibri Light" w:cs="Calibri Light"/>
        </w:rPr>
        <w:t xml:space="preserve">: </w:t>
      </w:r>
    </w:p>
    <w:p w14:paraId="69C0BA6F" w14:textId="77777777" w:rsidR="00A9462C" w:rsidRDefault="00A9462C" w:rsidP="00A9462C">
      <w:pPr>
        <w:pStyle w:val="PargrafodaLista"/>
        <w:spacing w:line="276" w:lineRule="auto"/>
        <w:jc w:val="both"/>
        <w:rPr>
          <w:rFonts w:ascii="Calibri Light" w:hAnsi="Calibri Light" w:cs="Calibri Light"/>
        </w:rPr>
      </w:pPr>
    </w:p>
    <w:p w14:paraId="6799677F" w14:textId="23D1380A" w:rsidR="00A377FC" w:rsidRDefault="00A377FC" w:rsidP="00A377FC">
      <w:pPr>
        <w:pStyle w:val="PargrafodaLista"/>
        <w:numPr>
          <w:ilvl w:val="1"/>
          <w:numId w:val="13"/>
        </w:numPr>
        <w:spacing w:line="276" w:lineRule="auto"/>
        <w:jc w:val="both"/>
        <w:rPr>
          <w:rFonts w:ascii="Calibri Light" w:hAnsi="Calibri Light" w:cs="Calibri Light"/>
        </w:rPr>
      </w:pPr>
      <w:r w:rsidRPr="00A377FC">
        <w:rPr>
          <w:rFonts w:ascii="Calibri Light" w:hAnsi="Calibri Light" w:cs="Calibri Light"/>
        </w:rPr>
        <w:t xml:space="preserve">A </w:t>
      </w:r>
      <w:r>
        <w:rPr>
          <w:rFonts w:ascii="Calibri Light" w:hAnsi="Calibri Light" w:cs="Calibri Light"/>
        </w:rPr>
        <w:t>Dome Administradora</w:t>
      </w:r>
      <w:r w:rsidRPr="00A377FC">
        <w:rPr>
          <w:rFonts w:ascii="Calibri Light" w:hAnsi="Calibri Light" w:cs="Calibri Light"/>
        </w:rPr>
        <w:t xml:space="preserve"> declara expressamente que um ou mais de seus sócios e/ou diretores mantêm participação ou vínculo societário com empresa atuante na atividade de administração fiduciária</w:t>
      </w:r>
      <w:r>
        <w:rPr>
          <w:rFonts w:ascii="Calibri Light" w:hAnsi="Calibri Light" w:cs="Calibri Light"/>
        </w:rPr>
        <w:t xml:space="preserve">. </w:t>
      </w:r>
    </w:p>
    <w:p w14:paraId="6ED4DBE8" w14:textId="77777777" w:rsidR="00A9462C" w:rsidRDefault="00A9462C" w:rsidP="00A9462C">
      <w:pPr>
        <w:pStyle w:val="PargrafodaLista"/>
        <w:spacing w:line="276" w:lineRule="auto"/>
        <w:ind w:left="1440"/>
        <w:jc w:val="both"/>
        <w:rPr>
          <w:rFonts w:ascii="Calibri Light" w:hAnsi="Calibri Light" w:cs="Calibri Light"/>
        </w:rPr>
      </w:pPr>
    </w:p>
    <w:p w14:paraId="31F2FFF4" w14:textId="6C172188" w:rsidR="00A9462C" w:rsidRDefault="00A9462C" w:rsidP="00A377FC">
      <w:pPr>
        <w:pStyle w:val="PargrafodaLista"/>
        <w:numPr>
          <w:ilvl w:val="1"/>
          <w:numId w:val="13"/>
        </w:numPr>
        <w:spacing w:line="276" w:lineRule="auto"/>
        <w:jc w:val="both"/>
        <w:rPr>
          <w:rFonts w:ascii="Calibri Light" w:hAnsi="Calibri Light" w:cs="Calibri Light"/>
        </w:rPr>
      </w:pPr>
      <w:r w:rsidRPr="00A9462C">
        <w:rPr>
          <w:rFonts w:ascii="Calibri Light" w:hAnsi="Calibri Light" w:cs="Calibri Light"/>
        </w:rPr>
        <w:t xml:space="preserve">É permitida a realização de operações entre veículos de investimento administrados pela </w:t>
      </w:r>
      <w:r>
        <w:rPr>
          <w:rFonts w:ascii="Calibri Light" w:hAnsi="Calibri Light" w:cs="Calibri Light"/>
        </w:rPr>
        <w:t>Dome Administradora</w:t>
      </w:r>
      <w:r w:rsidRPr="00A9462C">
        <w:rPr>
          <w:rFonts w:ascii="Calibri Light" w:hAnsi="Calibri Light" w:cs="Calibri Light"/>
        </w:rPr>
        <w:t xml:space="preserve"> e instituições relacionadas a seus sócios/diretores, desde que observados os princípios de transparência, isonomia de tratamento e atuação no melhor interesse dos cotistas/investidores.</w:t>
      </w:r>
    </w:p>
    <w:p w14:paraId="2278649E" w14:textId="77777777" w:rsidR="00A9462C" w:rsidRPr="00A9462C" w:rsidRDefault="00A9462C" w:rsidP="00A9462C">
      <w:pPr>
        <w:pStyle w:val="PargrafodaLista"/>
        <w:rPr>
          <w:rFonts w:ascii="Calibri Light" w:hAnsi="Calibri Light" w:cs="Calibri Light"/>
        </w:rPr>
      </w:pPr>
    </w:p>
    <w:p w14:paraId="15341900" w14:textId="109E27E4" w:rsidR="00A9462C" w:rsidRDefault="00A9462C" w:rsidP="00A377FC">
      <w:pPr>
        <w:pStyle w:val="PargrafodaLista"/>
        <w:numPr>
          <w:ilvl w:val="1"/>
          <w:numId w:val="13"/>
        </w:numPr>
        <w:spacing w:line="276" w:lineRule="auto"/>
        <w:jc w:val="both"/>
        <w:rPr>
          <w:rFonts w:ascii="Calibri Light" w:hAnsi="Calibri Light" w:cs="Calibri Light"/>
        </w:rPr>
      </w:pPr>
      <w:r w:rsidRPr="00A9462C">
        <w:rPr>
          <w:rFonts w:ascii="Calibri Light" w:hAnsi="Calibri Light" w:cs="Calibri Light"/>
        </w:rPr>
        <w:t xml:space="preserve">Em quaisquer operações com partes relacionadas, a </w:t>
      </w:r>
      <w:r w:rsidR="00D36265">
        <w:rPr>
          <w:rFonts w:ascii="Calibri Light" w:hAnsi="Calibri Light" w:cs="Calibri Light"/>
        </w:rPr>
        <w:t>Dome Administradora</w:t>
      </w:r>
      <w:r w:rsidRPr="00A9462C">
        <w:rPr>
          <w:rFonts w:ascii="Calibri Light" w:hAnsi="Calibri Light" w:cs="Calibri Light"/>
        </w:rPr>
        <w:t xml:space="preserve"> adotará os seguintes procedimentos</w:t>
      </w:r>
      <w:r>
        <w:rPr>
          <w:rFonts w:ascii="Calibri Light" w:hAnsi="Calibri Light" w:cs="Calibri Light"/>
        </w:rPr>
        <w:t xml:space="preserve">: </w:t>
      </w:r>
    </w:p>
    <w:p w14:paraId="656FF93A" w14:textId="77777777" w:rsidR="00D36265" w:rsidRPr="00D36265" w:rsidRDefault="00D36265" w:rsidP="00D36265">
      <w:pPr>
        <w:pStyle w:val="PargrafodaLista"/>
        <w:rPr>
          <w:rFonts w:ascii="Calibri Light" w:hAnsi="Calibri Light" w:cs="Calibri Light"/>
        </w:rPr>
      </w:pPr>
    </w:p>
    <w:p w14:paraId="5977D695" w14:textId="25B611D8" w:rsidR="00D36265" w:rsidRDefault="00D36265" w:rsidP="00D36265">
      <w:pPr>
        <w:pStyle w:val="PargrafodaLista"/>
        <w:numPr>
          <w:ilvl w:val="2"/>
          <w:numId w:val="13"/>
        </w:numPr>
        <w:spacing w:line="276" w:lineRule="auto"/>
        <w:jc w:val="both"/>
        <w:rPr>
          <w:rFonts w:ascii="Calibri Light" w:hAnsi="Calibri Light" w:cs="Calibri Light"/>
        </w:rPr>
      </w:pPr>
      <w:r w:rsidRPr="00D36265">
        <w:rPr>
          <w:rFonts w:ascii="Calibri Light" w:hAnsi="Calibri Light" w:cs="Calibri Light"/>
        </w:rPr>
        <w:t>Divulgação prévia aos investidores/cotistas sobre a operação, destacando a existência do conflito potencial</w:t>
      </w:r>
      <w:r>
        <w:rPr>
          <w:rFonts w:ascii="Calibri Light" w:hAnsi="Calibri Light" w:cs="Calibri Light"/>
        </w:rPr>
        <w:t xml:space="preserve">; </w:t>
      </w:r>
    </w:p>
    <w:p w14:paraId="08B7E748" w14:textId="77777777" w:rsidR="00F846A3" w:rsidRDefault="00F846A3" w:rsidP="00F846A3">
      <w:pPr>
        <w:pStyle w:val="PargrafodaLista"/>
        <w:spacing w:line="276" w:lineRule="auto"/>
        <w:ind w:left="2160"/>
        <w:jc w:val="both"/>
        <w:rPr>
          <w:rFonts w:ascii="Calibri Light" w:hAnsi="Calibri Light" w:cs="Calibri Light"/>
        </w:rPr>
      </w:pPr>
    </w:p>
    <w:p w14:paraId="65EBFE27" w14:textId="123077D8" w:rsidR="00D36265" w:rsidRDefault="00D36265" w:rsidP="00D36265">
      <w:pPr>
        <w:pStyle w:val="PargrafodaLista"/>
        <w:numPr>
          <w:ilvl w:val="2"/>
          <w:numId w:val="13"/>
        </w:numPr>
        <w:spacing w:line="276" w:lineRule="auto"/>
        <w:jc w:val="both"/>
        <w:rPr>
          <w:rFonts w:ascii="Calibri Light" w:hAnsi="Calibri Light" w:cs="Calibri Light"/>
        </w:rPr>
      </w:pPr>
      <w:r w:rsidRPr="00D36265">
        <w:rPr>
          <w:rFonts w:ascii="Calibri Light" w:hAnsi="Calibri Light" w:cs="Calibri Light"/>
        </w:rPr>
        <w:t>Apresentação de relatório sucinto sobre a operação, justificando sua realização e demonstrando que foi feita em condições de mercad</w:t>
      </w:r>
      <w:r>
        <w:rPr>
          <w:rFonts w:ascii="Calibri Light" w:hAnsi="Calibri Light" w:cs="Calibri Light"/>
        </w:rPr>
        <w:t xml:space="preserve">o; </w:t>
      </w:r>
      <w:r w:rsidR="00F846A3">
        <w:rPr>
          <w:rFonts w:ascii="Calibri Light" w:hAnsi="Calibri Light" w:cs="Calibri Light"/>
        </w:rPr>
        <w:t>e</w:t>
      </w:r>
    </w:p>
    <w:p w14:paraId="75E76FEC" w14:textId="77777777" w:rsidR="00F846A3" w:rsidRPr="00F846A3" w:rsidRDefault="00F846A3" w:rsidP="00F846A3">
      <w:pPr>
        <w:pStyle w:val="PargrafodaLista"/>
        <w:rPr>
          <w:rFonts w:ascii="Calibri Light" w:hAnsi="Calibri Light" w:cs="Calibri Light"/>
        </w:rPr>
      </w:pPr>
    </w:p>
    <w:p w14:paraId="3E0F2FBE" w14:textId="1E6156BC" w:rsidR="00D36265" w:rsidRDefault="00F846A3" w:rsidP="00D36265">
      <w:pPr>
        <w:pStyle w:val="PargrafodaLista"/>
        <w:numPr>
          <w:ilvl w:val="2"/>
          <w:numId w:val="13"/>
        </w:numPr>
        <w:spacing w:line="276" w:lineRule="auto"/>
        <w:jc w:val="both"/>
        <w:rPr>
          <w:rFonts w:ascii="Calibri Light" w:hAnsi="Calibri Light" w:cs="Calibri Light"/>
        </w:rPr>
      </w:pPr>
      <w:r w:rsidRPr="00F846A3">
        <w:rPr>
          <w:rFonts w:ascii="Calibri Light" w:hAnsi="Calibri Light" w:cs="Calibri Light"/>
        </w:rPr>
        <w:t>Obtenção do aceite prévio dos investidores, quando aplicável, ou disponibilização de mecanismo para manifestação contrária (</w:t>
      </w:r>
      <w:proofErr w:type="spellStart"/>
      <w:r w:rsidRPr="00F846A3">
        <w:rPr>
          <w:rFonts w:ascii="Calibri Light" w:hAnsi="Calibri Light" w:cs="Calibri Light"/>
        </w:rPr>
        <w:t>opt-out</w:t>
      </w:r>
      <w:proofErr w:type="spellEnd"/>
      <w:r w:rsidRPr="00F846A3">
        <w:rPr>
          <w:rFonts w:ascii="Calibri Light" w:hAnsi="Calibri Light" w:cs="Calibri Light"/>
        </w:rPr>
        <w:t>), de acordo com o regulamento do veículo de investimento</w:t>
      </w:r>
      <w:r>
        <w:rPr>
          <w:rFonts w:ascii="Calibri Light" w:hAnsi="Calibri Light" w:cs="Calibri Light"/>
        </w:rPr>
        <w:t xml:space="preserve">. </w:t>
      </w:r>
    </w:p>
    <w:p w14:paraId="557E2DBB" w14:textId="77777777" w:rsidR="005F7074" w:rsidRPr="005F7074" w:rsidRDefault="005F7074" w:rsidP="005F7074">
      <w:pPr>
        <w:pStyle w:val="PargrafodaLista"/>
        <w:rPr>
          <w:rFonts w:ascii="Calibri Light" w:hAnsi="Calibri Light" w:cs="Calibri Light"/>
        </w:rPr>
      </w:pPr>
    </w:p>
    <w:p w14:paraId="1E04CCD6" w14:textId="5E49E478" w:rsidR="00396FFC" w:rsidRDefault="00C6687A" w:rsidP="00396FFC">
      <w:pPr>
        <w:pStyle w:val="PargrafodaLista"/>
        <w:numPr>
          <w:ilvl w:val="0"/>
          <w:numId w:val="13"/>
        </w:numPr>
        <w:spacing w:line="276" w:lineRule="auto"/>
        <w:jc w:val="both"/>
        <w:rPr>
          <w:rFonts w:ascii="Calibri Light" w:hAnsi="Calibri Light" w:cs="Calibri Light"/>
        </w:rPr>
      </w:pPr>
      <w:r>
        <w:rPr>
          <w:rFonts w:ascii="Calibri Light" w:hAnsi="Calibri Light" w:cs="Calibri Light"/>
        </w:rPr>
        <w:t>No que concerne ao</w:t>
      </w:r>
      <w:r w:rsidR="00E30A77">
        <w:rPr>
          <w:rFonts w:ascii="Calibri Light" w:hAnsi="Calibri Light" w:cs="Calibri Light"/>
        </w:rPr>
        <w:t xml:space="preserve"> item </w:t>
      </w:r>
      <w:r w:rsidR="000D46EC">
        <w:rPr>
          <w:rFonts w:ascii="Calibri Light" w:hAnsi="Calibri Light" w:cs="Calibri Light"/>
        </w:rPr>
        <w:t>“</w:t>
      </w:r>
      <w:r w:rsidR="00E30A77">
        <w:rPr>
          <w:rFonts w:ascii="Calibri Light" w:hAnsi="Calibri Light" w:cs="Calibri Light"/>
        </w:rPr>
        <w:t>C</w:t>
      </w:r>
      <w:r w:rsidR="000D46EC">
        <w:rPr>
          <w:rFonts w:ascii="Calibri Light" w:hAnsi="Calibri Light" w:cs="Calibri Light"/>
        </w:rPr>
        <w:t>”</w:t>
      </w:r>
      <w:r w:rsidR="00E30A77">
        <w:rPr>
          <w:rFonts w:ascii="Calibri Light" w:hAnsi="Calibri Light" w:cs="Calibri Light"/>
        </w:rPr>
        <w:t xml:space="preserve">, alínea i e </w:t>
      </w:r>
      <w:proofErr w:type="spellStart"/>
      <w:r w:rsidR="000D46EC">
        <w:rPr>
          <w:rFonts w:ascii="Calibri Light" w:hAnsi="Calibri Light" w:cs="Calibri Light"/>
        </w:rPr>
        <w:t>iii</w:t>
      </w:r>
      <w:proofErr w:type="spellEnd"/>
      <w:r w:rsidR="000D46EC">
        <w:rPr>
          <w:rFonts w:ascii="Calibri Light" w:hAnsi="Calibri Light" w:cs="Calibri Light"/>
        </w:rPr>
        <w:t xml:space="preserve">, a Dome Administradora, </w:t>
      </w:r>
      <w:r w:rsidR="003C143F">
        <w:rPr>
          <w:rFonts w:ascii="Calibri Light" w:hAnsi="Calibri Light" w:cs="Calibri Light"/>
        </w:rPr>
        <w:t xml:space="preserve">na ocasião de </w:t>
      </w:r>
      <w:r w:rsidR="003C143F" w:rsidRPr="00332484">
        <w:rPr>
          <w:rFonts w:ascii="Calibri Light" w:hAnsi="Calibri Light" w:cs="Calibri Light"/>
        </w:rPr>
        <w:t>operações potencialmente conflitantes</w:t>
      </w:r>
      <w:r w:rsidR="003C143F">
        <w:rPr>
          <w:rFonts w:ascii="Calibri Light" w:hAnsi="Calibri Light" w:cs="Calibri Light"/>
        </w:rPr>
        <w:t xml:space="preserve">, </w:t>
      </w:r>
      <w:r w:rsidR="00396FFC">
        <w:rPr>
          <w:rFonts w:ascii="Calibri Light" w:hAnsi="Calibri Light" w:cs="Calibri Light"/>
        </w:rPr>
        <w:t xml:space="preserve">deverá: </w:t>
      </w:r>
    </w:p>
    <w:p w14:paraId="74A7C476" w14:textId="77777777" w:rsidR="00396FFC" w:rsidRDefault="00396FFC" w:rsidP="00396FFC">
      <w:pPr>
        <w:pStyle w:val="PargrafodaLista"/>
        <w:spacing w:line="276" w:lineRule="auto"/>
        <w:jc w:val="both"/>
        <w:rPr>
          <w:rFonts w:ascii="Calibri Light" w:hAnsi="Calibri Light" w:cs="Calibri Light"/>
        </w:rPr>
      </w:pPr>
    </w:p>
    <w:p w14:paraId="3DEA2F18" w14:textId="0DA631D4" w:rsidR="00396FFC" w:rsidRDefault="00396FFC" w:rsidP="00396FFC">
      <w:pPr>
        <w:pStyle w:val="PargrafodaLista"/>
        <w:numPr>
          <w:ilvl w:val="1"/>
          <w:numId w:val="13"/>
        </w:numPr>
        <w:spacing w:line="276" w:lineRule="auto"/>
        <w:jc w:val="both"/>
        <w:rPr>
          <w:rFonts w:ascii="Calibri Light" w:hAnsi="Calibri Light" w:cs="Calibri Light"/>
        </w:rPr>
      </w:pPr>
      <w:r w:rsidRPr="00396FFC">
        <w:rPr>
          <w:rFonts w:ascii="Calibri Light" w:hAnsi="Calibri Light" w:cs="Calibri Light"/>
          <w:b/>
          <w:bCs/>
        </w:rPr>
        <w:t>Comunicação ao investidor</w:t>
      </w:r>
      <w:r w:rsidRPr="00396FFC">
        <w:rPr>
          <w:rFonts w:ascii="Calibri Light" w:hAnsi="Calibri Light" w:cs="Calibri Light"/>
        </w:rPr>
        <w:t xml:space="preserve">: </w:t>
      </w:r>
      <w:r>
        <w:rPr>
          <w:rFonts w:ascii="Calibri Light" w:hAnsi="Calibri Light" w:cs="Calibri Light"/>
        </w:rPr>
        <w:t>a</w:t>
      </w:r>
      <w:r w:rsidRPr="00396FFC">
        <w:rPr>
          <w:rFonts w:ascii="Calibri Light" w:hAnsi="Calibri Light" w:cs="Calibri Light"/>
        </w:rPr>
        <w:t xml:space="preserve">ntes da execução de qualquer operação potencialmente conflitante, o </w:t>
      </w:r>
      <w:r w:rsidRPr="00FB25F5">
        <w:rPr>
          <w:rFonts w:ascii="Calibri Light" w:hAnsi="Calibri Light" w:cs="Calibri Light"/>
        </w:rPr>
        <w:t>investidor será formalmente notificado por meio d</w:t>
      </w:r>
      <w:r w:rsidRPr="00FB25F5">
        <w:rPr>
          <w:rFonts w:ascii="Calibri Light" w:hAnsi="Calibri Light" w:cs="Calibri Light"/>
        </w:rPr>
        <w:t>e correio eletrônico, cadastrado</w:t>
      </w:r>
      <w:r w:rsidR="00293065" w:rsidRPr="00FB25F5">
        <w:rPr>
          <w:rFonts w:ascii="Calibri Light" w:hAnsi="Calibri Light" w:cs="Calibri Light"/>
        </w:rPr>
        <w:t xml:space="preserve"> na base da Dome Administradora</w:t>
      </w:r>
      <w:r w:rsidRPr="00FB25F5">
        <w:rPr>
          <w:rFonts w:ascii="Calibri Light" w:hAnsi="Calibri Light" w:cs="Calibri Light"/>
        </w:rPr>
        <w:t>, ambiente este devidamente seguro. A comunicação conterá informações</w:t>
      </w:r>
      <w:r w:rsidRPr="00396FFC">
        <w:rPr>
          <w:rFonts w:ascii="Calibri Light" w:hAnsi="Calibri Light" w:cs="Calibri Light"/>
        </w:rPr>
        <w:t xml:space="preserve"> claras, suficientes e compreensíveis sobre a natureza do conflito, as partes envolvidas, e os possíveis impactos à imparcialidade da atuação da </w:t>
      </w:r>
      <w:r w:rsidR="009F0469">
        <w:rPr>
          <w:rFonts w:ascii="Calibri Light" w:hAnsi="Calibri Light" w:cs="Calibri Light"/>
        </w:rPr>
        <w:t>Dome Administradora</w:t>
      </w:r>
      <w:r w:rsidR="004306B7">
        <w:rPr>
          <w:rFonts w:ascii="Calibri Light" w:hAnsi="Calibri Light" w:cs="Calibri Light"/>
        </w:rPr>
        <w:t xml:space="preserve">. </w:t>
      </w:r>
    </w:p>
    <w:p w14:paraId="7552D4E7" w14:textId="77777777" w:rsidR="00FB25F5" w:rsidRDefault="00FB25F5" w:rsidP="00FB25F5">
      <w:pPr>
        <w:pStyle w:val="PargrafodaLista"/>
        <w:spacing w:line="276" w:lineRule="auto"/>
        <w:ind w:left="1440"/>
        <w:jc w:val="both"/>
        <w:rPr>
          <w:rFonts w:ascii="Calibri Light" w:hAnsi="Calibri Light" w:cs="Calibri Light"/>
        </w:rPr>
      </w:pPr>
    </w:p>
    <w:p w14:paraId="7DC7DD0B" w14:textId="63F9365A" w:rsidR="004306B7" w:rsidRDefault="00FB25F5" w:rsidP="00396FFC">
      <w:pPr>
        <w:pStyle w:val="PargrafodaLista"/>
        <w:numPr>
          <w:ilvl w:val="1"/>
          <w:numId w:val="13"/>
        </w:numPr>
        <w:spacing w:line="276" w:lineRule="auto"/>
        <w:jc w:val="both"/>
        <w:rPr>
          <w:rFonts w:ascii="Calibri Light" w:hAnsi="Calibri Light" w:cs="Calibri Light"/>
        </w:rPr>
      </w:pPr>
      <w:r w:rsidRPr="00FB25F5">
        <w:rPr>
          <w:rFonts w:ascii="Calibri Light" w:hAnsi="Calibri Light" w:cs="Calibri Light"/>
          <w:b/>
          <w:bCs/>
        </w:rPr>
        <w:t>Obtenção de aceite prévio e específico</w:t>
      </w:r>
      <w:r w:rsidRPr="00FB25F5">
        <w:rPr>
          <w:rFonts w:ascii="Calibri Light" w:hAnsi="Calibri Light" w:cs="Calibri Light"/>
        </w:rPr>
        <w:t xml:space="preserve">: </w:t>
      </w:r>
      <w:r>
        <w:rPr>
          <w:rFonts w:ascii="Calibri Light" w:hAnsi="Calibri Light" w:cs="Calibri Light"/>
        </w:rPr>
        <w:t>o</w:t>
      </w:r>
      <w:r w:rsidRPr="00FB25F5">
        <w:rPr>
          <w:rFonts w:ascii="Calibri Light" w:hAnsi="Calibri Light" w:cs="Calibri Light"/>
        </w:rPr>
        <w:t xml:space="preserve"> prosseguimento da operação somente ocorrerá mediante a manifestação expressa de ciência e concordância do investidor, a qual </w:t>
      </w:r>
      <w:r w:rsidR="001E2E40">
        <w:rPr>
          <w:rFonts w:ascii="Calibri Light" w:hAnsi="Calibri Light" w:cs="Calibri Light"/>
        </w:rPr>
        <w:t>ficará armazenada na Dome Administradora</w:t>
      </w:r>
      <w:r w:rsidR="0011419B">
        <w:rPr>
          <w:rFonts w:ascii="Calibri Light" w:hAnsi="Calibri Light" w:cs="Calibri Light"/>
        </w:rPr>
        <w:t xml:space="preserve">, </w:t>
      </w:r>
      <w:r w:rsidRPr="00FB25F5">
        <w:rPr>
          <w:rFonts w:ascii="Calibri Light" w:hAnsi="Calibri Light" w:cs="Calibri Light"/>
        </w:rPr>
        <w:t>em conformidade com as normas aplicáveis.</w:t>
      </w:r>
    </w:p>
    <w:p w14:paraId="3E2CDB4B" w14:textId="77777777" w:rsidR="0011419B" w:rsidRDefault="0011419B" w:rsidP="0011419B">
      <w:pPr>
        <w:pStyle w:val="PargrafodaLista"/>
        <w:spacing w:line="276" w:lineRule="auto"/>
        <w:ind w:left="1440"/>
        <w:jc w:val="both"/>
        <w:rPr>
          <w:rFonts w:ascii="Calibri Light" w:hAnsi="Calibri Light" w:cs="Calibri Light"/>
        </w:rPr>
      </w:pPr>
    </w:p>
    <w:p w14:paraId="274140EB" w14:textId="635CE868" w:rsidR="0011419B" w:rsidRDefault="0011419B" w:rsidP="00396FFC">
      <w:pPr>
        <w:pStyle w:val="PargrafodaLista"/>
        <w:numPr>
          <w:ilvl w:val="1"/>
          <w:numId w:val="13"/>
        </w:numPr>
        <w:spacing w:line="276" w:lineRule="auto"/>
        <w:jc w:val="both"/>
        <w:rPr>
          <w:rFonts w:ascii="Calibri Light" w:hAnsi="Calibri Light" w:cs="Calibri Light"/>
        </w:rPr>
      </w:pPr>
      <w:r w:rsidRPr="0011419B">
        <w:rPr>
          <w:rFonts w:ascii="Calibri Light" w:hAnsi="Calibri Light" w:cs="Calibri Light"/>
          <w:b/>
          <w:bCs/>
        </w:rPr>
        <w:t>Recusa em caso de não aceite</w:t>
      </w:r>
      <w:r w:rsidRPr="0011419B">
        <w:rPr>
          <w:rFonts w:ascii="Calibri Light" w:hAnsi="Calibri Light" w:cs="Calibri Light"/>
        </w:rPr>
        <w:t xml:space="preserve">: </w:t>
      </w:r>
      <w:r>
        <w:rPr>
          <w:rFonts w:ascii="Calibri Light" w:hAnsi="Calibri Light" w:cs="Calibri Light"/>
        </w:rPr>
        <w:t>c</w:t>
      </w:r>
      <w:r w:rsidRPr="0011419B">
        <w:rPr>
          <w:rFonts w:ascii="Calibri Light" w:hAnsi="Calibri Light" w:cs="Calibri Light"/>
        </w:rPr>
        <w:t xml:space="preserve">aso o investidor não forneça o aceite prévio e específico, a </w:t>
      </w:r>
      <w:r>
        <w:rPr>
          <w:rFonts w:ascii="Calibri Light" w:hAnsi="Calibri Light" w:cs="Calibri Light"/>
        </w:rPr>
        <w:t>Dome Administradora</w:t>
      </w:r>
      <w:r w:rsidRPr="0011419B">
        <w:rPr>
          <w:rFonts w:ascii="Calibri Light" w:hAnsi="Calibri Light" w:cs="Calibri Light"/>
        </w:rPr>
        <w:t xml:space="preserve"> não dará andamento à </w:t>
      </w:r>
      <w:r w:rsidRPr="0011419B">
        <w:rPr>
          <w:rFonts w:ascii="Calibri Light" w:hAnsi="Calibri Light" w:cs="Calibri Light"/>
        </w:rPr>
        <w:lastRenderedPageBreak/>
        <w:t>operação, registrando a recusa</w:t>
      </w:r>
      <w:r w:rsidR="000A770B">
        <w:rPr>
          <w:rFonts w:ascii="Calibri Light" w:hAnsi="Calibri Light" w:cs="Calibri Light"/>
        </w:rPr>
        <w:t>, bem como armazenando</w:t>
      </w:r>
      <w:r w:rsidRPr="0011419B">
        <w:rPr>
          <w:rFonts w:ascii="Calibri Light" w:hAnsi="Calibri Light" w:cs="Calibri Light"/>
        </w:rPr>
        <w:t xml:space="preserve"> nos sistemas internos</w:t>
      </w:r>
      <w:r w:rsidR="000A770B">
        <w:rPr>
          <w:rFonts w:ascii="Calibri Light" w:hAnsi="Calibri Light" w:cs="Calibri Light"/>
        </w:rPr>
        <w:t xml:space="preserve">. </w:t>
      </w:r>
    </w:p>
    <w:p w14:paraId="76DD9051" w14:textId="77777777" w:rsidR="000D46EC" w:rsidRPr="007E3518" w:rsidRDefault="000D46EC" w:rsidP="007E3518">
      <w:pPr>
        <w:spacing w:line="276" w:lineRule="auto"/>
        <w:jc w:val="both"/>
        <w:rPr>
          <w:rFonts w:ascii="Calibri Light" w:hAnsi="Calibri Light" w:cs="Calibri Light"/>
        </w:rPr>
      </w:pPr>
    </w:p>
    <w:p w14:paraId="1409C2AD" w14:textId="3E388613" w:rsidR="005F7074" w:rsidRPr="00677276" w:rsidRDefault="00E3796C" w:rsidP="005F7074">
      <w:pPr>
        <w:pStyle w:val="PargrafodaLista"/>
        <w:numPr>
          <w:ilvl w:val="0"/>
          <w:numId w:val="13"/>
        </w:numPr>
        <w:spacing w:line="276" w:lineRule="auto"/>
        <w:jc w:val="both"/>
        <w:rPr>
          <w:rFonts w:ascii="Calibri Light" w:hAnsi="Calibri Light" w:cs="Calibri Light"/>
        </w:rPr>
      </w:pPr>
      <w:r>
        <w:rPr>
          <w:rFonts w:ascii="Calibri Light" w:hAnsi="Calibri Light" w:cs="Calibri Light"/>
        </w:rPr>
        <w:t xml:space="preserve">Remuneração: </w:t>
      </w:r>
      <w:r w:rsidR="00F1629B" w:rsidRPr="00F1629B">
        <w:rPr>
          <w:rFonts w:ascii="Calibri Light" w:hAnsi="Calibri Light" w:cs="Calibri Light"/>
        </w:rPr>
        <w:t xml:space="preserve">Nas hipóteses de operação com partes relacionadas, será detalhada a remuneração para evitar conflitos econômicos ou dupla cobrança. A </w:t>
      </w:r>
      <w:r w:rsidR="00F1629B">
        <w:rPr>
          <w:rFonts w:ascii="Calibri Light" w:hAnsi="Calibri Light" w:cs="Calibri Light"/>
        </w:rPr>
        <w:t>Dome Administrador</w:t>
      </w:r>
      <w:r w:rsidR="00F1629B" w:rsidRPr="00F1629B">
        <w:rPr>
          <w:rFonts w:ascii="Calibri Light" w:hAnsi="Calibri Light" w:cs="Calibri Light"/>
        </w:rPr>
        <w:t xml:space="preserve"> compromete-se a garantir que os custos incorridos sejam justos, transparentes e devidamente informados aos investidores</w:t>
      </w:r>
      <w:r w:rsidR="00F1629B">
        <w:rPr>
          <w:rFonts w:ascii="Calibri Light" w:hAnsi="Calibri Light" w:cs="Calibri Light"/>
        </w:rPr>
        <w:t xml:space="preserve">. </w:t>
      </w:r>
    </w:p>
    <w:p w14:paraId="1A286954" w14:textId="3E278540" w:rsidR="00820AA0" w:rsidRPr="005C539B" w:rsidRDefault="00E45A40" w:rsidP="00537C35">
      <w:pPr>
        <w:pStyle w:val="Ttulo1"/>
        <w:rPr>
          <w:rFonts w:ascii="Calibri Light" w:hAnsi="Calibri Light" w:cs="Calibri Light"/>
          <w:b/>
          <w:bCs/>
          <w:color w:val="000000" w:themeColor="text1"/>
          <w:sz w:val="24"/>
          <w:szCs w:val="24"/>
        </w:rPr>
      </w:pPr>
      <w:bookmarkStart w:id="10" w:name="_Toc184850117"/>
      <w:r w:rsidRPr="005C539B">
        <w:rPr>
          <w:rFonts w:ascii="Calibri Light" w:hAnsi="Calibri Light" w:cs="Calibri Light"/>
          <w:b/>
          <w:bCs/>
          <w:color w:val="000000" w:themeColor="text1"/>
          <w:sz w:val="24"/>
          <w:szCs w:val="24"/>
        </w:rPr>
        <w:t>PROCEDIMENTOS EM RELAÇÃO AOS RELACIONAMENTOS PESSOA</w:t>
      </w:r>
      <w:bookmarkEnd w:id="10"/>
    </w:p>
    <w:p w14:paraId="57FDA7B5" w14:textId="77777777" w:rsidR="00E45A40" w:rsidRPr="005C539B" w:rsidRDefault="00E45A40" w:rsidP="00E45A40">
      <w:pPr>
        <w:spacing w:line="276" w:lineRule="auto"/>
        <w:jc w:val="both"/>
        <w:rPr>
          <w:rFonts w:ascii="Calibri Light" w:hAnsi="Calibri Light" w:cs="Calibri Light"/>
        </w:rPr>
      </w:pPr>
    </w:p>
    <w:p w14:paraId="05C658D0" w14:textId="0BE5AD78" w:rsidR="00E45A40" w:rsidRPr="005C539B" w:rsidRDefault="00E45A40" w:rsidP="00E45A40">
      <w:pPr>
        <w:spacing w:line="276" w:lineRule="auto"/>
        <w:jc w:val="both"/>
        <w:rPr>
          <w:rFonts w:ascii="Calibri Light" w:hAnsi="Calibri Light" w:cs="Calibri Light"/>
        </w:rPr>
      </w:pPr>
      <w:r w:rsidRPr="005C539B">
        <w:rPr>
          <w:rFonts w:ascii="Calibri Light" w:hAnsi="Calibri Light" w:cs="Calibri Light"/>
        </w:rPr>
        <w:t xml:space="preserve">É vedado aos Colaboradores atuar em nome da </w:t>
      </w:r>
      <w:r w:rsidR="001B207E">
        <w:rPr>
          <w:rFonts w:ascii="Calibri Light" w:hAnsi="Calibri Light" w:cs="Calibri Light"/>
        </w:rPr>
        <w:t>Dome Administradora</w:t>
      </w:r>
      <w:r w:rsidRPr="005C539B">
        <w:rPr>
          <w:rFonts w:ascii="Calibri Light" w:hAnsi="Calibri Light" w:cs="Calibri Light"/>
        </w:rPr>
        <w:t xml:space="preserve"> em qualquer transação ou operação que envolva pessoas ou entidades com as quais tenham ligação significativa ou interesse financeiro, seja de forma direta ou indireta, ou que envolva familiares ou pessoas próximas. Os Colaboradores não poderão participar de negociações ou transações em razão de sua posição na Instituição, nem solicitar ou aceitar de fornecedores ou parceiros comerciais qualquer tipo de benefício pessoal que, em circunstâncias normais, não esteja disponível para outras partes ou que seja oferecido exclusivamente em função do cargo ocupado na Instituição. Tal comportamento configura conflito de interesse e compromete a imparcialidade e integridade exigidas no desempenho das funções institucionais.</w:t>
      </w:r>
    </w:p>
    <w:p w14:paraId="4A4B5ADB" w14:textId="0AC92442" w:rsidR="00E45A40" w:rsidRPr="005C539B" w:rsidRDefault="00E45A40" w:rsidP="00537C35">
      <w:pPr>
        <w:pStyle w:val="Ttulo1"/>
        <w:rPr>
          <w:rFonts w:ascii="Calibri Light" w:hAnsi="Calibri Light" w:cs="Calibri Light"/>
          <w:b/>
          <w:bCs/>
          <w:color w:val="000000" w:themeColor="text1"/>
          <w:sz w:val="24"/>
          <w:szCs w:val="24"/>
        </w:rPr>
      </w:pPr>
      <w:bookmarkStart w:id="11" w:name="_Toc184850118"/>
      <w:r w:rsidRPr="005C539B">
        <w:rPr>
          <w:rFonts w:ascii="Calibri Light" w:hAnsi="Calibri Light" w:cs="Calibri Light"/>
          <w:b/>
          <w:bCs/>
          <w:color w:val="000000" w:themeColor="text1"/>
          <w:sz w:val="24"/>
          <w:szCs w:val="24"/>
        </w:rPr>
        <w:t>PROCEDIMENTOS EM RELAÇÃO AS FINANÇAS PESSOAIS</w:t>
      </w:r>
      <w:bookmarkEnd w:id="11"/>
      <w:r w:rsidRPr="005C539B">
        <w:rPr>
          <w:rFonts w:ascii="Calibri Light" w:hAnsi="Calibri Light" w:cs="Calibri Light"/>
          <w:b/>
          <w:bCs/>
          <w:color w:val="000000" w:themeColor="text1"/>
          <w:sz w:val="24"/>
          <w:szCs w:val="24"/>
        </w:rPr>
        <w:t xml:space="preserve"> </w:t>
      </w:r>
    </w:p>
    <w:p w14:paraId="1EDCC2B9" w14:textId="77777777" w:rsidR="00E45A40" w:rsidRPr="005C539B" w:rsidRDefault="00E45A40" w:rsidP="00E45A40">
      <w:pPr>
        <w:spacing w:line="276" w:lineRule="auto"/>
        <w:jc w:val="both"/>
        <w:rPr>
          <w:rFonts w:ascii="Calibri Light" w:hAnsi="Calibri Light" w:cs="Calibri Light"/>
        </w:rPr>
      </w:pPr>
    </w:p>
    <w:p w14:paraId="7283C0C4" w14:textId="5502029F" w:rsidR="00E45A40" w:rsidRPr="005C539B" w:rsidRDefault="00E45A40" w:rsidP="00E45A40">
      <w:pPr>
        <w:spacing w:line="276" w:lineRule="auto"/>
        <w:jc w:val="both"/>
        <w:rPr>
          <w:rFonts w:ascii="Calibri Light" w:hAnsi="Calibri Light" w:cs="Calibri Light"/>
        </w:rPr>
      </w:pPr>
      <w:r w:rsidRPr="005C539B">
        <w:rPr>
          <w:rFonts w:ascii="Calibri Light" w:hAnsi="Calibri Light" w:cs="Calibri Light"/>
        </w:rPr>
        <w:t>Em razão da natureza das atividades da</w:t>
      </w:r>
      <w:r w:rsidR="001B207E">
        <w:rPr>
          <w:rFonts w:ascii="Calibri Light" w:hAnsi="Calibri Light" w:cs="Calibri Light"/>
        </w:rPr>
        <w:t xml:space="preserve"> Dome Administradora</w:t>
      </w:r>
      <w:r w:rsidRPr="005C539B">
        <w:rPr>
          <w:rFonts w:ascii="Calibri Light" w:hAnsi="Calibri Light" w:cs="Calibri Light"/>
        </w:rPr>
        <w:t>, qualquer comportamento inadequado no que tange à gestão financeira pessoal pode comprometer a credibilidade dos Colaboradores e, por conseguinte, a imagem da Instituição.</w:t>
      </w:r>
    </w:p>
    <w:p w14:paraId="43871A03" w14:textId="77777777" w:rsidR="00E45A40" w:rsidRPr="005C539B" w:rsidRDefault="00E45A40" w:rsidP="00E45A40">
      <w:pPr>
        <w:spacing w:line="276" w:lineRule="auto"/>
        <w:jc w:val="both"/>
        <w:rPr>
          <w:rFonts w:ascii="Calibri Light" w:hAnsi="Calibri Light" w:cs="Calibri Light"/>
        </w:rPr>
      </w:pPr>
    </w:p>
    <w:p w14:paraId="30FDB3D7" w14:textId="77777777" w:rsidR="00E45A40" w:rsidRPr="005C539B" w:rsidRDefault="00E45A40" w:rsidP="00E45A40">
      <w:pPr>
        <w:spacing w:line="276" w:lineRule="auto"/>
        <w:jc w:val="both"/>
        <w:rPr>
          <w:rFonts w:ascii="Calibri Light" w:hAnsi="Calibri Light" w:cs="Calibri Light"/>
        </w:rPr>
      </w:pPr>
      <w:r w:rsidRPr="005C539B">
        <w:rPr>
          <w:rFonts w:ascii="Calibri Light" w:hAnsi="Calibri Light" w:cs="Calibri Light"/>
        </w:rPr>
        <w:t>É expressamente vedado aos Colaboradores tomar ou emprestar recursos financeiros de clientes ou fornecedores, ou ainda atuar como fiador, corresponsável, garantidor, ou em qualquer outra função similar que envolva uma obrigação financeira em favor de clientes ou fornecedores.</w:t>
      </w:r>
    </w:p>
    <w:p w14:paraId="0FE91547" w14:textId="77777777" w:rsidR="00E45A40" w:rsidRPr="005C539B" w:rsidRDefault="00E45A40" w:rsidP="00E45A40">
      <w:pPr>
        <w:spacing w:line="276" w:lineRule="auto"/>
        <w:jc w:val="both"/>
        <w:rPr>
          <w:rFonts w:ascii="Calibri Light" w:hAnsi="Calibri Light" w:cs="Calibri Light"/>
        </w:rPr>
      </w:pPr>
    </w:p>
    <w:p w14:paraId="7BE1F3EB" w14:textId="77777777" w:rsidR="00E45A40" w:rsidRPr="005C539B" w:rsidRDefault="00E45A40" w:rsidP="00E45A40">
      <w:pPr>
        <w:spacing w:line="276" w:lineRule="auto"/>
        <w:jc w:val="both"/>
        <w:rPr>
          <w:rFonts w:ascii="Calibri Light" w:hAnsi="Calibri Light" w:cs="Calibri Light"/>
        </w:rPr>
      </w:pPr>
      <w:r w:rsidRPr="005C539B">
        <w:rPr>
          <w:rFonts w:ascii="Calibri Light" w:hAnsi="Calibri Light" w:cs="Calibri Light"/>
        </w:rPr>
        <w:t>Os Colaboradores poderão solicitar empréstimos somente a fornecedores que sejam instituições financeiras devidamente autorizadas a realizar operações de crédito, desde que tais empréstimos sejam contratados em condições comerciais e objetivas idênticas às oferecidas a outros tomadores em situação similar, sem qualquer tratamento privilegiado ou condições favoráveis.</w:t>
      </w:r>
    </w:p>
    <w:p w14:paraId="2657883E" w14:textId="77777777" w:rsidR="00E45A40" w:rsidRPr="005C539B" w:rsidRDefault="00E45A40" w:rsidP="00E45A40">
      <w:pPr>
        <w:spacing w:line="276" w:lineRule="auto"/>
        <w:jc w:val="both"/>
        <w:rPr>
          <w:rFonts w:ascii="Calibri Light" w:hAnsi="Calibri Light" w:cs="Calibri Light"/>
        </w:rPr>
      </w:pPr>
    </w:p>
    <w:p w14:paraId="3620D53F" w14:textId="504EA671" w:rsidR="00E45A40" w:rsidRPr="005C539B" w:rsidRDefault="00E45A40" w:rsidP="00E45A40">
      <w:pPr>
        <w:spacing w:line="276" w:lineRule="auto"/>
        <w:jc w:val="both"/>
        <w:rPr>
          <w:rFonts w:ascii="Calibri Light" w:hAnsi="Calibri Light" w:cs="Calibri Light"/>
        </w:rPr>
      </w:pPr>
      <w:r w:rsidRPr="005C539B">
        <w:rPr>
          <w:rFonts w:ascii="Calibri Light" w:hAnsi="Calibri Light" w:cs="Calibri Light"/>
        </w:rPr>
        <w:lastRenderedPageBreak/>
        <w:t xml:space="preserve">O empréstimo realizado entre familiares dos Colaboradores não está sujeito às restrições acima mencionadas, desde que não envolva qualquer vínculo com clientes ou fornecedores da Instituição, e não comprometa a imparcialidade ou a ética nas atividades profissionais. </w:t>
      </w:r>
    </w:p>
    <w:p w14:paraId="2297D160" w14:textId="07C6F40E" w:rsidR="00E45A40" w:rsidRPr="005C539B" w:rsidRDefault="00E45A40" w:rsidP="00537C35">
      <w:pPr>
        <w:pStyle w:val="Ttulo1"/>
        <w:rPr>
          <w:rFonts w:ascii="Calibri Light" w:hAnsi="Calibri Light" w:cs="Calibri Light"/>
          <w:b/>
          <w:bCs/>
          <w:color w:val="000000" w:themeColor="text1"/>
          <w:sz w:val="24"/>
          <w:szCs w:val="24"/>
        </w:rPr>
      </w:pPr>
      <w:bookmarkStart w:id="12" w:name="_Toc184850119"/>
      <w:r w:rsidRPr="005C539B">
        <w:rPr>
          <w:rFonts w:ascii="Calibri Light" w:hAnsi="Calibri Light" w:cs="Calibri Light"/>
          <w:b/>
          <w:bCs/>
          <w:color w:val="000000" w:themeColor="text1"/>
          <w:sz w:val="24"/>
          <w:szCs w:val="24"/>
        </w:rPr>
        <w:t>CONSIDERAÇÕES FINAIS</w:t>
      </w:r>
      <w:bookmarkEnd w:id="12"/>
    </w:p>
    <w:p w14:paraId="2A945C74" w14:textId="77777777" w:rsidR="00E45A40" w:rsidRPr="005C539B" w:rsidRDefault="00E45A40" w:rsidP="00E45A40">
      <w:pPr>
        <w:spacing w:line="276" w:lineRule="auto"/>
        <w:jc w:val="both"/>
        <w:rPr>
          <w:rFonts w:ascii="Calibri Light" w:hAnsi="Calibri Light" w:cs="Calibri Light"/>
        </w:rPr>
      </w:pPr>
    </w:p>
    <w:p w14:paraId="499505A4" w14:textId="0C16858D" w:rsidR="00E45A40" w:rsidRPr="005C539B" w:rsidRDefault="00E45A40" w:rsidP="00E45A40">
      <w:pPr>
        <w:spacing w:line="276" w:lineRule="auto"/>
        <w:jc w:val="both"/>
        <w:rPr>
          <w:rFonts w:ascii="Calibri Light" w:hAnsi="Calibri Light" w:cs="Calibri Light"/>
        </w:rPr>
      </w:pPr>
      <w:r w:rsidRPr="005C539B">
        <w:rPr>
          <w:rFonts w:ascii="Calibri Light" w:hAnsi="Calibri Light" w:cs="Calibri Light"/>
        </w:rPr>
        <w:t xml:space="preserve">O presente Código de Ética reflete o compromisso da </w:t>
      </w:r>
      <w:r w:rsidR="001B207E">
        <w:rPr>
          <w:rFonts w:ascii="Calibri Light" w:hAnsi="Calibri Light" w:cs="Calibri Light"/>
        </w:rPr>
        <w:t>Dome Administradora</w:t>
      </w:r>
      <w:r w:rsidRPr="005C539B">
        <w:rPr>
          <w:rFonts w:ascii="Calibri Light" w:hAnsi="Calibri Light" w:cs="Calibri Light"/>
        </w:rPr>
        <w:t xml:space="preserve"> com a manutenção de padrões elevados de integridade, transparência e responsabilidade em todas as suas atividades no mercado financeiro. Todos os Colaboradores devem atuar com a mais alta ética profissional, respeitando as normas internas, as regulamentações do setor e os princípios legais aplicáveis, a fim de garantir a confiança e a credibilidade da Instituição perante seus clientes, fornecedores, investidores e a sociedade em geral.</w:t>
      </w:r>
    </w:p>
    <w:p w14:paraId="75063965" w14:textId="77777777" w:rsidR="00E45A40" w:rsidRPr="005C539B" w:rsidRDefault="00E45A40" w:rsidP="00E45A40">
      <w:pPr>
        <w:spacing w:line="276" w:lineRule="auto"/>
        <w:jc w:val="both"/>
        <w:rPr>
          <w:rFonts w:ascii="Calibri Light" w:hAnsi="Calibri Light" w:cs="Calibri Light"/>
        </w:rPr>
      </w:pPr>
    </w:p>
    <w:p w14:paraId="0AD4C936" w14:textId="77777777" w:rsidR="00E45A40" w:rsidRPr="005C539B" w:rsidRDefault="00E45A40" w:rsidP="00E45A40">
      <w:pPr>
        <w:spacing w:line="276" w:lineRule="auto"/>
        <w:jc w:val="both"/>
        <w:rPr>
          <w:rFonts w:ascii="Calibri Light" w:hAnsi="Calibri Light" w:cs="Calibri Light"/>
        </w:rPr>
      </w:pPr>
      <w:r w:rsidRPr="005C539B">
        <w:rPr>
          <w:rFonts w:ascii="Calibri Light" w:hAnsi="Calibri Light" w:cs="Calibri Light"/>
        </w:rPr>
        <w:t>A observância das diretrizes estabelecidas neste Código é essencial para preservar o ambiente de trabalho ético, imparcial e profissional, fundamental para a longevidade e o sucesso da Instituição. A violação de qualquer uma das disposições aqui contidas poderá resultar em medidas disciplinares, incluindo a rescisão do vínculo empregatício, em conformidade com as políticas internas e a legislação vigente.</w:t>
      </w:r>
    </w:p>
    <w:p w14:paraId="2037D74A" w14:textId="77777777" w:rsidR="00E45A40" w:rsidRPr="005C539B" w:rsidRDefault="00E45A40" w:rsidP="00E45A40">
      <w:pPr>
        <w:spacing w:line="276" w:lineRule="auto"/>
        <w:jc w:val="both"/>
        <w:rPr>
          <w:rFonts w:ascii="Calibri Light" w:hAnsi="Calibri Light" w:cs="Calibri Light"/>
        </w:rPr>
      </w:pPr>
    </w:p>
    <w:p w14:paraId="194AEDFA" w14:textId="77777777" w:rsidR="00E45A40" w:rsidRPr="005C539B" w:rsidRDefault="00E45A40" w:rsidP="00E45A40">
      <w:pPr>
        <w:spacing w:line="276" w:lineRule="auto"/>
        <w:jc w:val="both"/>
        <w:rPr>
          <w:rFonts w:ascii="Calibri Light" w:hAnsi="Calibri Light" w:cs="Calibri Light"/>
        </w:rPr>
      </w:pPr>
      <w:r w:rsidRPr="005C539B">
        <w:rPr>
          <w:rFonts w:ascii="Calibri Light" w:hAnsi="Calibri Light" w:cs="Calibri Light"/>
        </w:rPr>
        <w:t>A Instituição espera que todos os Colaboradores sejam proativos na identificação e no reportamento de situações que possam representar riscos éticos, legais ou regulatórios, contribuindo assim para a construção de um ambiente de trabalho que seja não apenas conforme as exigências legais, mas também exemplar em termos de conduta moral e profissional.</w:t>
      </w:r>
    </w:p>
    <w:p w14:paraId="6A985D38" w14:textId="77777777" w:rsidR="00E45A40" w:rsidRPr="005C539B" w:rsidRDefault="00E45A40" w:rsidP="00E45A40">
      <w:pPr>
        <w:spacing w:line="276" w:lineRule="auto"/>
        <w:jc w:val="both"/>
        <w:rPr>
          <w:rFonts w:ascii="Calibri Light" w:hAnsi="Calibri Light" w:cs="Calibri Light"/>
        </w:rPr>
      </w:pPr>
    </w:p>
    <w:p w14:paraId="2422AAAE" w14:textId="723D1F88" w:rsidR="00E45A40" w:rsidRDefault="00E45A40" w:rsidP="00E45A40">
      <w:pPr>
        <w:spacing w:line="276" w:lineRule="auto"/>
        <w:jc w:val="both"/>
        <w:rPr>
          <w:rFonts w:ascii="Calibri Light" w:hAnsi="Calibri Light" w:cs="Calibri Light"/>
        </w:rPr>
      </w:pPr>
      <w:r w:rsidRPr="005C539B">
        <w:rPr>
          <w:rFonts w:ascii="Calibri Light" w:hAnsi="Calibri Light" w:cs="Calibri Light"/>
        </w:rPr>
        <w:t>Por fim, a Instituição reitera seu compromisso com a conformidade e a responsabilidade social, assegurando que os Colaboradores continuem a atuar com honestidade e responsabilidade, em benefício da Instituição e do mercado financeiro como um todo.</w:t>
      </w:r>
    </w:p>
    <w:p w14:paraId="1B3E198E" w14:textId="77777777" w:rsidR="005C539B" w:rsidRDefault="005C539B" w:rsidP="00E45A40">
      <w:pPr>
        <w:spacing w:line="276" w:lineRule="auto"/>
        <w:jc w:val="both"/>
        <w:rPr>
          <w:rFonts w:ascii="Calibri Light" w:hAnsi="Calibri Light" w:cs="Calibri Light"/>
        </w:rPr>
      </w:pPr>
    </w:p>
    <w:tbl>
      <w:tblPr>
        <w:tblStyle w:val="Tabelacomgrade"/>
        <w:tblW w:w="0" w:type="auto"/>
        <w:tblLook w:val="04A0" w:firstRow="1" w:lastRow="0" w:firstColumn="1" w:lastColumn="0" w:noHBand="0" w:noVBand="1"/>
      </w:tblPr>
      <w:tblGrid>
        <w:gridCol w:w="2263"/>
        <w:gridCol w:w="6231"/>
      </w:tblGrid>
      <w:tr w:rsidR="005C539B" w14:paraId="74EB9B06" w14:textId="77777777" w:rsidTr="005F1327">
        <w:tc>
          <w:tcPr>
            <w:tcW w:w="2263" w:type="dxa"/>
          </w:tcPr>
          <w:p w14:paraId="6912F10E" w14:textId="77777777" w:rsidR="005C539B" w:rsidRDefault="005C539B" w:rsidP="005F1327">
            <w:pPr>
              <w:jc w:val="both"/>
              <w:rPr>
                <w:rFonts w:ascii="Calibri Light" w:eastAsia="Times New Roman" w:hAnsi="Calibri Light" w:cs="Calibri Light"/>
                <w:kern w:val="0"/>
                <w:lang w:eastAsia="pt-BR"/>
                <w14:ligatures w14:val="none"/>
              </w:rPr>
            </w:pPr>
            <w:r>
              <w:rPr>
                <w:rFonts w:ascii="Calibri Light" w:eastAsia="Times New Roman" w:hAnsi="Calibri Light" w:cs="Calibri Light"/>
                <w:kern w:val="0"/>
                <w:lang w:eastAsia="pt-BR"/>
                <w14:ligatures w14:val="none"/>
              </w:rPr>
              <w:t>Elaboração:</w:t>
            </w:r>
          </w:p>
        </w:tc>
        <w:tc>
          <w:tcPr>
            <w:tcW w:w="6231" w:type="dxa"/>
          </w:tcPr>
          <w:p w14:paraId="16B69129" w14:textId="77777777" w:rsidR="005C539B" w:rsidRDefault="005C539B" w:rsidP="005F1327">
            <w:pPr>
              <w:jc w:val="both"/>
              <w:rPr>
                <w:rFonts w:ascii="Calibri Light" w:eastAsia="Times New Roman" w:hAnsi="Calibri Light" w:cs="Calibri Light"/>
                <w:kern w:val="0"/>
                <w:lang w:eastAsia="pt-BR"/>
                <w14:ligatures w14:val="none"/>
              </w:rPr>
            </w:pPr>
            <w:r>
              <w:rPr>
                <w:rFonts w:ascii="Calibri Light" w:eastAsia="Times New Roman" w:hAnsi="Calibri Light" w:cs="Calibri Light"/>
                <w:kern w:val="0"/>
                <w:lang w:eastAsia="pt-BR"/>
                <w14:ligatures w14:val="none"/>
              </w:rPr>
              <w:t xml:space="preserve">Luciana Delfino </w:t>
            </w:r>
            <w:proofErr w:type="spellStart"/>
            <w:r>
              <w:rPr>
                <w:rFonts w:ascii="Calibri Light" w:eastAsia="Times New Roman" w:hAnsi="Calibri Light" w:cs="Calibri Light"/>
                <w:kern w:val="0"/>
                <w:lang w:eastAsia="pt-BR"/>
                <w14:ligatures w14:val="none"/>
              </w:rPr>
              <w:t>Ruedas</w:t>
            </w:r>
            <w:proofErr w:type="spellEnd"/>
            <w:r>
              <w:rPr>
                <w:rFonts w:ascii="Calibri Light" w:eastAsia="Times New Roman" w:hAnsi="Calibri Light" w:cs="Calibri Light"/>
                <w:kern w:val="0"/>
                <w:lang w:eastAsia="pt-BR"/>
                <w14:ligatures w14:val="none"/>
              </w:rPr>
              <w:t xml:space="preserve"> Bechelli</w:t>
            </w:r>
          </w:p>
        </w:tc>
      </w:tr>
      <w:tr w:rsidR="005C539B" w14:paraId="396F78ED" w14:textId="77777777" w:rsidTr="005F1327">
        <w:tc>
          <w:tcPr>
            <w:tcW w:w="2263" w:type="dxa"/>
          </w:tcPr>
          <w:p w14:paraId="0DA719D0" w14:textId="77777777" w:rsidR="005C539B" w:rsidRDefault="005C539B" w:rsidP="005F1327">
            <w:pPr>
              <w:jc w:val="both"/>
              <w:rPr>
                <w:rFonts w:ascii="Calibri Light" w:eastAsia="Times New Roman" w:hAnsi="Calibri Light" w:cs="Calibri Light"/>
                <w:kern w:val="0"/>
                <w:lang w:eastAsia="pt-BR"/>
                <w14:ligatures w14:val="none"/>
              </w:rPr>
            </w:pPr>
            <w:r>
              <w:rPr>
                <w:rFonts w:ascii="Calibri Light" w:eastAsia="Times New Roman" w:hAnsi="Calibri Light" w:cs="Calibri Light"/>
                <w:kern w:val="0"/>
                <w:lang w:eastAsia="pt-BR"/>
                <w14:ligatures w14:val="none"/>
              </w:rPr>
              <w:t xml:space="preserve">Revisão: </w:t>
            </w:r>
          </w:p>
        </w:tc>
        <w:tc>
          <w:tcPr>
            <w:tcW w:w="6231" w:type="dxa"/>
          </w:tcPr>
          <w:p w14:paraId="5E95F1F0" w14:textId="77777777" w:rsidR="005C539B" w:rsidRDefault="005C539B" w:rsidP="005F1327">
            <w:pPr>
              <w:jc w:val="both"/>
              <w:rPr>
                <w:rFonts w:ascii="Calibri Light" w:eastAsia="Times New Roman" w:hAnsi="Calibri Light" w:cs="Calibri Light"/>
                <w:kern w:val="0"/>
                <w:lang w:eastAsia="pt-BR"/>
                <w14:ligatures w14:val="none"/>
              </w:rPr>
            </w:pPr>
            <w:proofErr w:type="spellStart"/>
            <w:r>
              <w:rPr>
                <w:rFonts w:ascii="Calibri Light" w:eastAsia="Times New Roman" w:hAnsi="Calibri Light" w:cs="Calibri Light"/>
                <w:kern w:val="0"/>
                <w:lang w:eastAsia="pt-BR"/>
                <w14:ligatures w14:val="none"/>
              </w:rPr>
              <w:t>Odmir</w:t>
            </w:r>
            <w:proofErr w:type="spellEnd"/>
            <w:r>
              <w:rPr>
                <w:rFonts w:ascii="Calibri Light" w:eastAsia="Times New Roman" w:hAnsi="Calibri Light" w:cs="Calibri Light"/>
                <w:kern w:val="0"/>
                <w:lang w:eastAsia="pt-BR"/>
                <w14:ligatures w14:val="none"/>
              </w:rPr>
              <w:t xml:space="preserve"> Freitas Santos Junior</w:t>
            </w:r>
          </w:p>
        </w:tc>
      </w:tr>
      <w:tr w:rsidR="005C539B" w14:paraId="6A990287" w14:textId="77777777" w:rsidTr="005F1327">
        <w:tc>
          <w:tcPr>
            <w:tcW w:w="2263" w:type="dxa"/>
          </w:tcPr>
          <w:p w14:paraId="047EF5CA" w14:textId="77777777" w:rsidR="005C539B" w:rsidRDefault="005C539B" w:rsidP="005F1327">
            <w:pPr>
              <w:jc w:val="both"/>
              <w:rPr>
                <w:rFonts w:ascii="Calibri Light" w:eastAsia="Times New Roman" w:hAnsi="Calibri Light" w:cs="Calibri Light"/>
                <w:kern w:val="0"/>
                <w:lang w:eastAsia="pt-BR"/>
                <w14:ligatures w14:val="none"/>
              </w:rPr>
            </w:pPr>
            <w:r>
              <w:rPr>
                <w:rFonts w:ascii="Calibri Light" w:eastAsia="Times New Roman" w:hAnsi="Calibri Light" w:cs="Calibri Light"/>
                <w:kern w:val="0"/>
                <w:lang w:eastAsia="pt-BR"/>
                <w14:ligatures w14:val="none"/>
              </w:rPr>
              <w:t xml:space="preserve">Data de elaboração: </w:t>
            </w:r>
          </w:p>
        </w:tc>
        <w:tc>
          <w:tcPr>
            <w:tcW w:w="6231" w:type="dxa"/>
          </w:tcPr>
          <w:p w14:paraId="15A80A1F" w14:textId="71A8DB48" w:rsidR="005C539B" w:rsidRDefault="00B5773F" w:rsidP="005F1327">
            <w:pPr>
              <w:jc w:val="both"/>
              <w:rPr>
                <w:rFonts w:ascii="Calibri Light" w:eastAsia="Times New Roman" w:hAnsi="Calibri Light" w:cs="Calibri Light"/>
                <w:kern w:val="0"/>
                <w:lang w:eastAsia="pt-BR"/>
                <w14:ligatures w14:val="none"/>
              </w:rPr>
            </w:pPr>
            <w:r>
              <w:rPr>
                <w:rFonts w:ascii="Calibri Light" w:eastAsia="Times New Roman" w:hAnsi="Calibri Light" w:cs="Calibri Light"/>
                <w:kern w:val="0"/>
                <w:lang w:eastAsia="pt-BR"/>
                <w14:ligatures w14:val="none"/>
              </w:rPr>
              <w:t>13</w:t>
            </w:r>
            <w:r w:rsidR="005C539B">
              <w:rPr>
                <w:rFonts w:ascii="Calibri Light" w:eastAsia="Times New Roman" w:hAnsi="Calibri Light" w:cs="Calibri Light"/>
                <w:kern w:val="0"/>
                <w:lang w:eastAsia="pt-BR"/>
                <w14:ligatures w14:val="none"/>
              </w:rPr>
              <w:t>.</w:t>
            </w:r>
            <w:r w:rsidR="00F1629B">
              <w:rPr>
                <w:rFonts w:ascii="Calibri Light" w:eastAsia="Times New Roman" w:hAnsi="Calibri Light" w:cs="Calibri Light"/>
                <w:kern w:val="0"/>
                <w:lang w:eastAsia="pt-BR"/>
                <w14:ligatures w14:val="none"/>
              </w:rPr>
              <w:t>0</w:t>
            </w:r>
            <w:r>
              <w:rPr>
                <w:rFonts w:ascii="Calibri Light" w:eastAsia="Times New Roman" w:hAnsi="Calibri Light" w:cs="Calibri Light"/>
                <w:kern w:val="0"/>
                <w:lang w:eastAsia="pt-BR"/>
                <w14:ligatures w14:val="none"/>
              </w:rPr>
              <w:t>7</w:t>
            </w:r>
            <w:r w:rsidR="005C539B">
              <w:rPr>
                <w:rFonts w:ascii="Calibri Light" w:eastAsia="Times New Roman" w:hAnsi="Calibri Light" w:cs="Calibri Light"/>
                <w:kern w:val="0"/>
                <w:lang w:eastAsia="pt-BR"/>
                <w14:ligatures w14:val="none"/>
              </w:rPr>
              <w:t>.202</w:t>
            </w:r>
            <w:r w:rsidR="00F1629B">
              <w:rPr>
                <w:rFonts w:ascii="Calibri Light" w:eastAsia="Times New Roman" w:hAnsi="Calibri Light" w:cs="Calibri Light"/>
                <w:kern w:val="0"/>
                <w:lang w:eastAsia="pt-BR"/>
                <w14:ligatures w14:val="none"/>
              </w:rPr>
              <w:t>5</w:t>
            </w:r>
          </w:p>
        </w:tc>
      </w:tr>
      <w:tr w:rsidR="005C539B" w14:paraId="4BD55E61" w14:textId="77777777" w:rsidTr="005F1327">
        <w:tc>
          <w:tcPr>
            <w:tcW w:w="2263" w:type="dxa"/>
          </w:tcPr>
          <w:p w14:paraId="0B02E8E3" w14:textId="77777777" w:rsidR="005C539B" w:rsidRDefault="005C539B" w:rsidP="005F1327">
            <w:pPr>
              <w:jc w:val="both"/>
              <w:rPr>
                <w:rFonts w:ascii="Calibri Light" w:eastAsia="Times New Roman" w:hAnsi="Calibri Light" w:cs="Calibri Light"/>
                <w:kern w:val="0"/>
                <w:lang w:eastAsia="pt-BR"/>
                <w14:ligatures w14:val="none"/>
              </w:rPr>
            </w:pPr>
            <w:r>
              <w:rPr>
                <w:rFonts w:ascii="Calibri Light" w:eastAsia="Times New Roman" w:hAnsi="Calibri Light" w:cs="Calibri Light"/>
                <w:kern w:val="0"/>
                <w:lang w:eastAsia="pt-BR"/>
                <w14:ligatures w14:val="none"/>
              </w:rPr>
              <w:t xml:space="preserve">Data de Atualização: </w:t>
            </w:r>
          </w:p>
        </w:tc>
        <w:tc>
          <w:tcPr>
            <w:tcW w:w="6231" w:type="dxa"/>
          </w:tcPr>
          <w:p w14:paraId="09ACF8E7" w14:textId="77777777" w:rsidR="005C539B" w:rsidRDefault="005C539B" w:rsidP="005F1327">
            <w:pPr>
              <w:jc w:val="both"/>
              <w:rPr>
                <w:rFonts w:ascii="Calibri Light" w:eastAsia="Times New Roman" w:hAnsi="Calibri Light" w:cs="Calibri Light"/>
                <w:kern w:val="0"/>
                <w:lang w:eastAsia="pt-BR"/>
                <w14:ligatures w14:val="none"/>
              </w:rPr>
            </w:pPr>
            <w:r>
              <w:rPr>
                <w:rFonts w:ascii="Calibri Light" w:eastAsia="Times New Roman" w:hAnsi="Calibri Light" w:cs="Calibri Light"/>
                <w:kern w:val="0"/>
                <w:lang w:eastAsia="pt-BR"/>
                <w14:ligatures w14:val="none"/>
              </w:rPr>
              <w:t>-</w:t>
            </w:r>
          </w:p>
        </w:tc>
      </w:tr>
    </w:tbl>
    <w:p w14:paraId="3ABFBF19" w14:textId="77777777" w:rsidR="005C539B" w:rsidRDefault="005C539B" w:rsidP="009F0469">
      <w:pPr>
        <w:spacing w:line="276" w:lineRule="auto"/>
        <w:jc w:val="both"/>
        <w:rPr>
          <w:rFonts w:ascii="Calibri Light" w:hAnsi="Calibri Light" w:cs="Calibri Light"/>
        </w:rPr>
      </w:pPr>
    </w:p>
    <w:sectPr w:rsidR="005C539B" w:rsidSect="005C539B">
      <w:headerReference w:type="default" r:id="rId8"/>
      <w:footerReference w:type="default" r:id="rId9"/>
      <w:pgSz w:w="11906" w:h="16838"/>
      <w:pgMar w:top="1417" w:right="1701" w:bottom="1417" w:left="1701" w:header="708" w:footer="5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065F9" w14:textId="77777777" w:rsidR="008B467E" w:rsidRDefault="008B467E" w:rsidP="00E45A40">
      <w:r>
        <w:separator/>
      </w:r>
    </w:p>
  </w:endnote>
  <w:endnote w:type="continuationSeparator" w:id="0">
    <w:p w14:paraId="3797C8A0" w14:textId="77777777" w:rsidR="008B467E" w:rsidRDefault="008B467E" w:rsidP="00E45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E4561" w14:textId="77777777" w:rsidR="005C539B" w:rsidRPr="00EF130A" w:rsidRDefault="005C539B" w:rsidP="005C539B">
    <w:pPr>
      <w:tabs>
        <w:tab w:val="center" w:pos="4252"/>
        <w:tab w:val="left" w:pos="7655"/>
        <w:tab w:val="right" w:pos="8505"/>
        <w:tab w:val="left" w:pos="9923"/>
      </w:tabs>
      <w:spacing w:line="276" w:lineRule="auto"/>
      <w:ind w:right="-8"/>
      <w:jc w:val="right"/>
      <w:rPr>
        <w:rFonts w:ascii="Calibri Light" w:hAnsi="Calibri Light" w:cs="Calibri Light"/>
        <w:b/>
        <w:bCs/>
        <w:color w:val="153D63" w:themeColor="text2" w:themeTint="E6"/>
        <w:sz w:val="20"/>
        <w:szCs w:val="20"/>
      </w:rPr>
    </w:pPr>
    <w:r w:rsidRPr="00EF130A">
      <w:rPr>
        <w:rFonts w:ascii="Calibri Light" w:hAnsi="Calibri Light" w:cs="Calibri Light"/>
        <w:b/>
        <w:bCs/>
        <w:color w:val="153D63" w:themeColor="text2" w:themeTint="E6"/>
        <w:sz w:val="20"/>
        <w:szCs w:val="20"/>
      </w:rPr>
      <w:t>DOME ADMINISTRADORA DE RECURSOS LTDA (“DOME ADMINISTRADORA”).</w:t>
    </w:r>
  </w:p>
  <w:p w14:paraId="13D8786D" w14:textId="55B32F54" w:rsidR="005C539B" w:rsidRPr="00EF130A" w:rsidRDefault="005C539B" w:rsidP="005C539B">
    <w:pPr>
      <w:tabs>
        <w:tab w:val="left" w:pos="3544"/>
        <w:tab w:val="center" w:pos="3686"/>
        <w:tab w:val="left" w:pos="7655"/>
        <w:tab w:val="right" w:pos="8505"/>
        <w:tab w:val="left" w:pos="9923"/>
      </w:tabs>
      <w:spacing w:line="276" w:lineRule="auto"/>
      <w:ind w:right="-8"/>
      <w:jc w:val="right"/>
      <w:rPr>
        <w:rFonts w:ascii="Calibri Light" w:hAnsi="Calibri Light" w:cs="Calibri Light"/>
        <w:color w:val="071320" w:themeColor="text2" w:themeShade="80"/>
        <w:sz w:val="20"/>
        <w:szCs w:val="20"/>
      </w:rPr>
    </w:pPr>
    <w:r w:rsidRPr="00EF130A">
      <w:rPr>
        <w:rFonts w:ascii="Calibri Light" w:hAnsi="Calibri Light" w:cs="Calibri Light"/>
        <w:color w:val="071320" w:themeColor="text2" w:themeShade="80"/>
        <w:sz w:val="20"/>
        <w:szCs w:val="20"/>
      </w:rPr>
      <w:t xml:space="preserve">                                  </w:t>
    </w:r>
    <w:r w:rsidR="00C61BD8" w:rsidRPr="00F15AA4">
      <w:rPr>
        <w:rFonts w:ascii="Calibri Light" w:hAnsi="Calibri Light" w:cs="Calibri Light"/>
        <w:sz w:val="22"/>
        <w:szCs w:val="22"/>
      </w:rPr>
      <w:t xml:space="preserve">Rua </w:t>
    </w:r>
    <w:r w:rsidR="00C61BD8">
      <w:rPr>
        <w:rFonts w:ascii="Calibri Light" w:hAnsi="Calibri Light" w:cs="Calibri Light"/>
        <w:sz w:val="22"/>
        <w:szCs w:val="22"/>
      </w:rPr>
      <w:t>Cardoso de Melo</w:t>
    </w:r>
    <w:r w:rsidR="00C61BD8" w:rsidRPr="00F15AA4">
      <w:rPr>
        <w:rFonts w:ascii="Calibri Light" w:hAnsi="Calibri Light" w:cs="Calibri Light"/>
        <w:sz w:val="22"/>
        <w:szCs w:val="22"/>
      </w:rPr>
      <w:t xml:space="preserve">, nº </w:t>
    </w:r>
    <w:r w:rsidR="00C61BD8">
      <w:rPr>
        <w:rFonts w:ascii="Calibri Light" w:hAnsi="Calibri Light" w:cs="Calibri Light"/>
        <w:sz w:val="22"/>
        <w:szCs w:val="22"/>
      </w:rPr>
      <w:t>1.470, Sala 601</w:t>
    </w:r>
    <w:r w:rsidR="00C61BD8" w:rsidRPr="00F15AA4">
      <w:rPr>
        <w:rFonts w:ascii="Calibri Light" w:hAnsi="Calibri Light" w:cs="Calibri Light"/>
        <w:sz w:val="22"/>
        <w:szCs w:val="22"/>
      </w:rPr>
      <w:t>, Vila Olimpia</w:t>
    </w:r>
  </w:p>
  <w:p w14:paraId="7290AD6F" w14:textId="3058C47C" w:rsidR="005C539B" w:rsidRPr="00EF130A" w:rsidRDefault="005C539B" w:rsidP="005C539B">
    <w:pPr>
      <w:tabs>
        <w:tab w:val="left" w:pos="3544"/>
        <w:tab w:val="center" w:pos="3686"/>
        <w:tab w:val="left" w:pos="7655"/>
        <w:tab w:val="right" w:pos="8505"/>
        <w:tab w:val="left" w:pos="9923"/>
      </w:tabs>
      <w:spacing w:line="276" w:lineRule="auto"/>
      <w:ind w:right="-8"/>
      <w:jc w:val="right"/>
      <w:rPr>
        <w:rFonts w:ascii="Calibri Light" w:hAnsi="Calibri Light" w:cs="Calibri Light"/>
        <w:color w:val="071320" w:themeColor="text2" w:themeShade="80"/>
        <w:sz w:val="20"/>
        <w:szCs w:val="20"/>
      </w:rPr>
    </w:pPr>
    <w:r w:rsidRPr="00EF130A">
      <w:rPr>
        <w:rFonts w:ascii="Calibri Light" w:hAnsi="Calibri Light" w:cs="Calibri Light"/>
        <w:color w:val="071320" w:themeColor="text2" w:themeShade="80"/>
        <w:sz w:val="20"/>
        <w:szCs w:val="20"/>
      </w:rPr>
      <w:t xml:space="preserve"> São Paulo – SP – Brasil – 0454</w:t>
    </w:r>
    <w:r w:rsidR="00A04B2C">
      <w:rPr>
        <w:rFonts w:ascii="Calibri Light" w:hAnsi="Calibri Light" w:cs="Calibri Light"/>
        <w:color w:val="071320" w:themeColor="text2" w:themeShade="80"/>
        <w:sz w:val="20"/>
        <w:szCs w:val="20"/>
      </w:rPr>
      <w:t>8</w:t>
    </w:r>
    <w:r w:rsidRPr="00EF130A">
      <w:rPr>
        <w:rFonts w:ascii="Calibri Light" w:hAnsi="Calibri Light" w:cs="Calibri Light"/>
        <w:color w:val="071320" w:themeColor="text2" w:themeShade="80"/>
        <w:sz w:val="20"/>
        <w:szCs w:val="20"/>
      </w:rPr>
      <w:t>-00</w:t>
    </w:r>
    <w:r w:rsidR="002F76CA">
      <w:rPr>
        <w:rFonts w:ascii="Calibri Light" w:hAnsi="Calibri Light" w:cs="Calibri Light"/>
        <w:color w:val="071320" w:themeColor="text2" w:themeShade="80"/>
        <w:sz w:val="20"/>
        <w:szCs w:val="20"/>
      </w:rPr>
      <w:t>5</w:t>
    </w:r>
  </w:p>
  <w:p w14:paraId="335A723D" w14:textId="77777777" w:rsidR="005C539B" w:rsidRDefault="005C539B" w:rsidP="005C539B">
    <w:pPr>
      <w:pStyle w:val="Rodap"/>
    </w:pPr>
  </w:p>
  <w:p w14:paraId="2FC3EBD0" w14:textId="77777777" w:rsidR="005C539B" w:rsidRDefault="005C539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A31D5" w14:textId="77777777" w:rsidR="008B467E" w:rsidRDefault="008B467E" w:rsidP="00E45A40">
      <w:r>
        <w:separator/>
      </w:r>
    </w:p>
  </w:footnote>
  <w:footnote w:type="continuationSeparator" w:id="0">
    <w:p w14:paraId="1B091DB5" w14:textId="77777777" w:rsidR="008B467E" w:rsidRDefault="008B467E" w:rsidP="00E45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83517" w14:textId="77777777" w:rsidR="005C539B" w:rsidRPr="00EF130A" w:rsidRDefault="005C539B" w:rsidP="005C539B">
    <w:pPr>
      <w:pStyle w:val="Cabealho"/>
      <w:jc w:val="center"/>
      <w:rPr>
        <w:rFonts w:ascii="Calibri Light" w:hAnsi="Calibri Light" w:cs="Calibri Light"/>
        <w:b/>
        <w:bCs/>
        <w:color w:val="153D63" w:themeColor="text2" w:themeTint="E6"/>
        <w:sz w:val="22"/>
        <w:szCs w:val="22"/>
      </w:rPr>
    </w:pPr>
    <w:r w:rsidRPr="00EF130A">
      <w:rPr>
        <w:rFonts w:ascii="Calibri Light" w:hAnsi="Calibri Light" w:cs="Calibri Light"/>
        <w:b/>
        <w:bCs/>
        <w:color w:val="153D63" w:themeColor="text2" w:themeTint="E6"/>
        <w:sz w:val="22"/>
        <w:szCs w:val="22"/>
      </w:rPr>
      <w:t xml:space="preserve">DOME ADMINISTRADORA DE RECURSOS LTDA. </w:t>
    </w:r>
  </w:p>
  <w:p w14:paraId="32295B25" w14:textId="77777777" w:rsidR="005C539B" w:rsidRPr="00DA4EBC" w:rsidRDefault="005C539B" w:rsidP="005C539B">
    <w:pPr>
      <w:pStyle w:val="Cabealho"/>
      <w:jc w:val="center"/>
      <w:rPr>
        <w:rFonts w:ascii="Calibri Light" w:hAnsi="Calibri Light" w:cs="Calibri Light"/>
        <w:sz w:val="22"/>
        <w:szCs w:val="22"/>
      </w:rPr>
    </w:pPr>
    <w:r w:rsidRPr="00DA4EBC">
      <w:rPr>
        <w:rFonts w:ascii="Calibri Light" w:hAnsi="Calibri Light" w:cs="Calibri Light"/>
        <w:sz w:val="22"/>
        <w:szCs w:val="22"/>
      </w:rPr>
      <w:t>(“DOME ADMINISTRADORA”)</w:t>
    </w:r>
  </w:p>
  <w:p w14:paraId="779A5F39" w14:textId="77777777" w:rsidR="005C539B" w:rsidRPr="00DA4EBC" w:rsidRDefault="005C539B" w:rsidP="005C539B">
    <w:pPr>
      <w:pStyle w:val="Cabealho"/>
      <w:jc w:val="center"/>
      <w:rPr>
        <w:rFonts w:ascii="Calibri Light" w:hAnsi="Calibri Light" w:cs="Calibri Light"/>
        <w:sz w:val="22"/>
        <w:szCs w:val="22"/>
      </w:rPr>
    </w:pPr>
    <w:r w:rsidRPr="00DA4EBC">
      <w:rPr>
        <w:rFonts w:ascii="Calibri Light" w:hAnsi="Calibri Light" w:cs="Calibri Light"/>
        <w:sz w:val="22"/>
        <w:szCs w:val="22"/>
      </w:rPr>
      <w:t>CNPJ: 57.914.873/0001-27</w:t>
    </w:r>
  </w:p>
  <w:p w14:paraId="4E492578" w14:textId="76EC0253" w:rsidR="00E45A40" w:rsidRPr="005C539B" w:rsidRDefault="00E45A40" w:rsidP="005C539B">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B56E2"/>
    <w:multiLevelType w:val="hybridMultilevel"/>
    <w:tmpl w:val="006EE230"/>
    <w:lvl w:ilvl="0" w:tplc="EA80F618">
      <w:start w:val="1"/>
      <w:numFmt w:val="lowerRoman"/>
      <w:lvlText w:val="(%1)"/>
      <w:lvlJc w:val="left"/>
      <w:pPr>
        <w:ind w:left="720" w:hanging="360"/>
      </w:pPr>
      <w:rPr>
        <w:rFonts w:ascii="Calibri Light" w:eastAsia="Tahoma" w:hAnsi="Calibri Light" w:cs="Calibri Light" w:hint="default"/>
        <w:spacing w:val="-1"/>
        <w:w w:val="87"/>
        <w:sz w:val="24"/>
        <w:szCs w:val="24"/>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A8E12D1"/>
    <w:multiLevelType w:val="hybridMultilevel"/>
    <w:tmpl w:val="2842BA1A"/>
    <w:lvl w:ilvl="0" w:tplc="E1F412F2">
      <w:start w:val="1"/>
      <w:numFmt w:val="lowerRoman"/>
      <w:lvlText w:val="(%1)"/>
      <w:lvlJc w:val="left"/>
      <w:pPr>
        <w:ind w:left="720" w:hanging="360"/>
      </w:pPr>
      <w:rPr>
        <w:rFonts w:ascii="Tahoma" w:eastAsia="Tahoma" w:hAnsi="Tahoma" w:cs="Tahoma" w:hint="default"/>
        <w:spacing w:val="-1"/>
        <w:w w:val="87"/>
        <w:sz w:val="24"/>
        <w:szCs w:val="24"/>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0FC4E29"/>
    <w:multiLevelType w:val="hybridMultilevel"/>
    <w:tmpl w:val="6E9498CE"/>
    <w:lvl w:ilvl="0" w:tplc="BE2AD00A">
      <w:numFmt w:val="bullet"/>
      <w:lvlText w:val=""/>
      <w:lvlJc w:val="left"/>
      <w:pPr>
        <w:ind w:left="431" w:hanging="284"/>
      </w:pPr>
      <w:rPr>
        <w:rFonts w:ascii="Symbol" w:eastAsia="Symbol" w:hAnsi="Symbol" w:cs="Symbol" w:hint="default"/>
        <w:w w:val="100"/>
        <w:sz w:val="22"/>
        <w:szCs w:val="22"/>
        <w:lang w:val="pt-PT" w:eastAsia="en-US" w:bidi="ar-SA"/>
      </w:rPr>
    </w:lvl>
    <w:lvl w:ilvl="1" w:tplc="A5D673A6">
      <w:numFmt w:val="bullet"/>
      <w:lvlText w:val="•"/>
      <w:lvlJc w:val="left"/>
      <w:pPr>
        <w:ind w:left="1416" w:hanging="284"/>
      </w:pPr>
      <w:rPr>
        <w:rFonts w:hint="default"/>
        <w:lang w:val="pt-PT" w:eastAsia="en-US" w:bidi="ar-SA"/>
      </w:rPr>
    </w:lvl>
    <w:lvl w:ilvl="2" w:tplc="12D85F50">
      <w:numFmt w:val="bullet"/>
      <w:lvlText w:val="•"/>
      <w:lvlJc w:val="left"/>
      <w:pPr>
        <w:ind w:left="2393" w:hanging="284"/>
      </w:pPr>
      <w:rPr>
        <w:rFonts w:hint="default"/>
        <w:lang w:val="pt-PT" w:eastAsia="en-US" w:bidi="ar-SA"/>
      </w:rPr>
    </w:lvl>
    <w:lvl w:ilvl="3" w:tplc="00D8B028">
      <w:numFmt w:val="bullet"/>
      <w:lvlText w:val="•"/>
      <w:lvlJc w:val="left"/>
      <w:pPr>
        <w:ind w:left="3369" w:hanging="284"/>
      </w:pPr>
      <w:rPr>
        <w:rFonts w:hint="default"/>
        <w:lang w:val="pt-PT" w:eastAsia="en-US" w:bidi="ar-SA"/>
      </w:rPr>
    </w:lvl>
    <w:lvl w:ilvl="4" w:tplc="9DB0E418">
      <w:numFmt w:val="bullet"/>
      <w:lvlText w:val="•"/>
      <w:lvlJc w:val="left"/>
      <w:pPr>
        <w:ind w:left="4346" w:hanging="284"/>
      </w:pPr>
      <w:rPr>
        <w:rFonts w:hint="default"/>
        <w:lang w:val="pt-PT" w:eastAsia="en-US" w:bidi="ar-SA"/>
      </w:rPr>
    </w:lvl>
    <w:lvl w:ilvl="5" w:tplc="EA4CECD0">
      <w:numFmt w:val="bullet"/>
      <w:lvlText w:val="•"/>
      <w:lvlJc w:val="left"/>
      <w:pPr>
        <w:ind w:left="5323" w:hanging="284"/>
      </w:pPr>
      <w:rPr>
        <w:rFonts w:hint="default"/>
        <w:lang w:val="pt-PT" w:eastAsia="en-US" w:bidi="ar-SA"/>
      </w:rPr>
    </w:lvl>
    <w:lvl w:ilvl="6" w:tplc="AFFE4D86">
      <w:numFmt w:val="bullet"/>
      <w:lvlText w:val="•"/>
      <w:lvlJc w:val="left"/>
      <w:pPr>
        <w:ind w:left="6299" w:hanging="284"/>
      </w:pPr>
      <w:rPr>
        <w:rFonts w:hint="default"/>
        <w:lang w:val="pt-PT" w:eastAsia="en-US" w:bidi="ar-SA"/>
      </w:rPr>
    </w:lvl>
    <w:lvl w:ilvl="7" w:tplc="5F406CEE">
      <w:numFmt w:val="bullet"/>
      <w:lvlText w:val="•"/>
      <w:lvlJc w:val="left"/>
      <w:pPr>
        <w:ind w:left="7276" w:hanging="284"/>
      </w:pPr>
      <w:rPr>
        <w:rFonts w:hint="default"/>
        <w:lang w:val="pt-PT" w:eastAsia="en-US" w:bidi="ar-SA"/>
      </w:rPr>
    </w:lvl>
    <w:lvl w:ilvl="8" w:tplc="55BEE73E">
      <w:numFmt w:val="bullet"/>
      <w:lvlText w:val="•"/>
      <w:lvlJc w:val="left"/>
      <w:pPr>
        <w:ind w:left="8253" w:hanging="284"/>
      </w:pPr>
      <w:rPr>
        <w:rFonts w:hint="default"/>
        <w:lang w:val="pt-PT" w:eastAsia="en-US" w:bidi="ar-SA"/>
      </w:rPr>
    </w:lvl>
  </w:abstractNum>
  <w:abstractNum w:abstractNumId="3" w15:restartNumberingAfterBreak="0">
    <w:nsid w:val="132F2C2E"/>
    <w:multiLevelType w:val="hybridMultilevel"/>
    <w:tmpl w:val="15DCD9F6"/>
    <w:lvl w:ilvl="0" w:tplc="E1F412F2">
      <w:start w:val="1"/>
      <w:numFmt w:val="lowerRoman"/>
      <w:lvlText w:val="(%1)"/>
      <w:lvlJc w:val="left"/>
      <w:pPr>
        <w:ind w:left="720" w:hanging="360"/>
      </w:pPr>
      <w:rPr>
        <w:rFonts w:ascii="Tahoma" w:eastAsia="Tahoma" w:hAnsi="Tahoma" w:cs="Tahoma" w:hint="default"/>
        <w:spacing w:val="-1"/>
        <w:w w:val="87"/>
        <w:sz w:val="24"/>
        <w:szCs w:val="24"/>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99931A8"/>
    <w:multiLevelType w:val="hybridMultilevel"/>
    <w:tmpl w:val="188CFAB4"/>
    <w:lvl w:ilvl="0" w:tplc="6CBA755A">
      <w:start w:val="1"/>
      <w:numFmt w:val="lowerRoman"/>
      <w:lvlText w:val="(%1)"/>
      <w:lvlJc w:val="left"/>
      <w:pPr>
        <w:ind w:left="720" w:hanging="360"/>
      </w:pPr>
      <w:rPr>
        <w:rFonts w:ascii="Calibri Light" w:eastAsia="Tahoma" w:hAnsi="Calibri Light" w:cs="Calibri Light" w:hint="default"/>
        <w:spacing w:val="-1"/>
        <w:w w:val="87"/>
        <w:sz w:val="24"/>
        <w:szCs w:val="24"/>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767357"/>
    <w:multiLevelType w:val="hybridMultilevel"/>
    <w:tmpl w:val="41DE4F5C"/>
    <w:lvl w:ilvl="0" w:tplc="A66E7400">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8A44D4C"/>
    <w:multiLevelType w:val="hybridMultilevel"/>
    <w:tmpl w:val="1E004B0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30852D36"/>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8" w15:restartNumberingAfterBreak="0">
    <w:nsid w:val="3B846597"/>
    <w:multiLevelType w:val="hybridMultilevel"/>
    <w:tmpl w:val="2E86529C"/>
    <w:lvl w:ilvl="0" w:tplc="E1F412F2">
      <w:start w:val="1"/>
      <w:numFmt w:val="lowerRoman"/>
      <w:lvlText w:val="(%1)"/>
      <w:lvlJc w:val="left"/>
      <w:pPr>
        <w:ind w:left="720" w:hanging="360"/>
      </w:pPr>
      <w:rPr>
        <w:rFonts w:ascii="Tahoma" w:eastAsia="Tahoma" w:hAnsi="Tahoma" w:cs="Tahoma" w:hint="default"/>
        <w:spacing w:val="-1"/>
        <w:w w:val="87"/>
        <w:sz w:val="24"/>
        <w:szCs w:val="24"/>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93B1EEC"/>
    <w:multiLevelType w:val="hybridMultilevel"/>
    <w:tmpl w:val="285CD532"/>
    <w:lvl w:ilvl="0" w:tplc="55BC787E">
      <w:start w:val="1"/>
      <w:numFmt w:val="lowerRoman"/>
      <w:lvlText w:val="(%1)"/>
      <w:lvlJc w:val="left"/>
      <w:pPr>
        <w:ind w:left="720" w:hanging="360"/>
      </w:pPr>
      <w:rPr>
        <w:rFonts w:ascii="Calibri Light" w:eastAsia="Tahoma" w:hAnsi="Calibri Light" w:cs="Calibri Light" w:hint="default"/>
        <w:spacing w:val="-1"/>
        <w:w w:val="87"/>
        <w:sz w:val="24"/>
        <w:szCs w:val="24"/>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08F3128"/>
    <w:multiLevelType w:val="hybridMultilevel"/>
    <w:tmpl w:val="21E8419C"/>
    <w:lvl w:ilvl="0" w:tplc="04160017">
      <w:start w:val="1"/>
      <w:numFmt w:val="lowerLetter"/>
      <w:lvlText w:val="%1)"/>
      <w:lvlJc w:val="left"/>
      <w:pPr>
        <w:ind w:left="720" w:hanging="360"/>
      </w:pPr>
      <w:rPr>
        <w:rFonts w:hint="default"/>
        <w:b/>
        <w:bCs/>
        <w:spacing w:val="-1"/>
        <w:w w:val="87"/>
        <w:sz w:val="24"/>
        <w:szCs w:val="24"/>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6400B1D"/>
    <w:multiLevelType w:val="hybridMultilevel"/>
    <w:tmpl w:val="888A8EE4"/>
    <w:lvl w:ilvl="0" w:tplc="2A4CF9A4">
      <w:start w:val="1"/>
      <w:numFmt w:val="lowerRoman"/>
      <w:lvlText w:val="(%1)"/>
      <w:lvlJc w:val="left"/>
      <w:pPr>
        <w:ind w:left="720" w:hanging="360"/>
      </w:pPr>
      <w:rPr>
        <w:rFonts w:ascii="Calibri Light" w:eastAsia="Tahoma" w:hAnsi="Calibri Light" w:cs="Calibri Light" w:hint="default"/>
        <w:spacing w:val="-1"/>
        <w:w w:val="87"/>
        <w:sz w:val="24"/>
        <w:szCs w:val="24"/>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D46736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92097914">
    <w:abstractNumId w:val="7"/>
  </w:num>
  <w:num w:numId="2" w16cid:durableId="330986025">
    <w:abstractNumId w:val="12"/>
  </w:num>
  <w:num w:numId="3" w16cid:durableId="191917949">
    <w:abstractNumId w:val="11"/>
  </w:num>
  <w:num w:numId="4" w16cid:durableId="1040596161">
    <w:abstractNumId w:val="0"/>
  </w:num>
  <w:num w:numId="5" w16cid:durableId="1892881582">
    <w:abstractNumId w:val="1"/>
  </w:num>
  <w:num w:numId="6" w16cid:durableId="927424869">
    <w:abstractNumId w:val="4"/>
  </w:num>
  <w:num w:numId="7" w16cid:durableId="1694456455">
    <w:abstractNumId w:val="8"/>
  </w:num>
  <w:num w:numId="8" w16cid:durableId="1127235366">
    <w:abstractNumId w:val="2"/>
  </w:num>
  <w:num w:numId="9" w16cid:durableId="1427381760">
    <w:abstractNumId w:val="3"/>
  </w:num>
  <w:num w:numId="10" w16cid:durableId="935940156">
    <w:abstractNumId w:val="10"/>
  </w:num>
  <w:num w:numId="11" w16cid:durableId="1884781547">
    <w:abstractNumId w:val="9"/>
  </w:num>
  <w:num w:numId="12" w16cid:durableId="773282776">
    <w:abstractNumId w:val="6"/>
  </w:num>
  <w:num w:numId="13" w16cid:durableId="19185143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F98"/>
    <w:rsid w:val="00024466"/>
    <w:rsid w:val="000A770B"/>
    <w:rsid w:val="000D035D"/>
    <w:rsid w:val="000D46EC"/>
    <w:rsid w:val="0011419B"/>
    <w:rsid w:val="001769EC"/>
    <w:rsid w:val="001B207E"/>
    <w:rsid w:val="001E2E40"/>
    <w:rsid w:val="00293065"/>
    <w:rsid w:val="002A5D52"/>
    <w:rsid w:val="002F76CA"/>
    <w:rsid w:val="00332484"/>
    <w:rsid w:val="00371224"/>
    <w:rsid w:val="00396FFC"/>
    <w:rsid w:val="003C143F"/>
    <w:rsid w:val="004306B7"/>
    <w:rsid w:val="004D658E"/>
    <w:rsid w:val="004E268D"/>
    <w:rsid w:val="00537C35"/>
    <w:rsid w:val="005C539B"/>
    <w:rsid w:val="005F7074"/>
    <w:rsid w:val="00647174"/>
    <w:rsid w:val="00677276"/>
    <w:rsid w:val="007E3518"/>
    <w:rsid w:val="00820AA0"/>
    <w:rsid w:val="008B467E"/>
    <w:rsid w:val="009F0469"/>
    <w:rsid w:val="00A04B2C"/>
    <w:rsid w:val="00A377FC"/>
    <w:rsid w:val="00A47855"/>
    <w:rsid w:val="00A9462C"/>
    <w:rsid w:val="00B2173D"/>
    <w:rsid w:val="00B52BC2"/>
    <w:rsid w:val="00B5773F"/>
    <w:rsid w:val="00C61BD8"/>
    <w:rsid w:val="00C6687A"/>
    <w:rsid w:val="00C87EFC"/>
    <w:rsid w:val="00D36265"/>
    <w:rsid w:val="00D37D0B"/>
    <w:rsid w:val="00D527E6"/>
    <w:rsid w:val="00D53F98"/>
    <w:rsid w:val="00D90C70"/>
    <w:rsid w:val="00D946DF"/>
    <w:rsid w:val="00DC745C"/>
    <w:rsid w:val="00E30A77"/>
    <w:rsid w:val="00E3796C"/>
    <w:rsid w:val="00E45A40"/>
    <w:rsid w:val="00E82F5E"/>
    <w:rsid w:val="00ED34E6"/>
    <w:rsid w:val="00F1629B"/>
    <w:rsid w:val="00F846A3"/>
    <w:rsid w:val="00FB25F5"/>
    <w:rsid w:val="00FE71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7B508"/>
  <w15:chartTrackingRefBased/>
  <w15:docId w15:val="{35863834-7E80-774F-859D-C29C1DAFC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D53F98"/>
    <w:pPr>
      <w:keepNext/>
      <w:keepLines/>
      <w:numPr>
        <w:numId w:val="1"/>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D53F98"/>
    <w:pPr>
      <w:keepNext/>
      <w:keepLines/>
      <w:numPr>
        <w:ilvl w:val="1"/>
        <w:numId w:val="1"/>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D53F98"/>
    <w:pPr>
      <w:keepNext/>
      <w:keepLines/>
      <w:numPr>
        <w:ilvl w:val="2"/>
        <w:numId w:val="1"/>
      </w:numPr>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D53F98"/>
    <w:pPr>
      <w:keepNext/>
      <w:keepLines/>
      <w:numPr>
        <w:ilvl w:val="3"/>
        <w:numId w:val="1"/>
      </w:numPr>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D53F98"/>
    <w:pPr>
      <w:keepNext/>
      <w:keepLines/>
      <w:numPr>
        <w:ilvl w:val="4"/>
        <w:numId w:val="1"/>
      </w:numPr>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D53F98"/>
    <w:pPr>
      <w:keepNext/>
      <w:keepLines/>
      <w:numPr>
        <w:ilvl w:val="5"/>
        <w:numId w:val="1"/>
      </w:numPr>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D53F98"/>
    <w:pPr>
      <w:keepNext/>
      <w:keepLines/>
      <w:numPr>
        <w:ilvl w:val="6"/>
        <w:numId w:val="1"/>
      </w:numPr>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D53F98"/>
    <w:pPr>
      <w:keepNext/>
      <w:keepLines/>
      <w:numPr>
        <w:ilvl w:val="7"/>
        <w:numId w:val="1"/>
      </w:numPr>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D53F98"/>
    <w:pPr>
      <w:keepNext/>
      <w:keepLines/>
      <w:numPr>
        <w:ilvl w:val="8"/>
        <w:numId w:val="1"/>
      </w:numPr>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53F98"/>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D53F98"/>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D53F98"/>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D53F98"/>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D53F98"/>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D53F98"/>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D53F98"/>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D53F98"/>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D53F98"/>
    <w:rPr>
      <w:rFonts w:eastAsiaTheme="majorEastAsia" w:cstheme="majorBidi"/>
      <w:color w:val="272727" w:themeColor="text1" w:themeTint="D8"/>
    </w:rPr>
  </w:style>
  <w:style w:type="paragraph" w:styleId="Ttulo">
    <w:name w:val="Title"/>
    <w:basedOn w:val="Normal"/>
    <w:next w:val="Normal"/>
    <w:link w:val="TtuloChar"/>
    <w:uiPriority w:val="10"/>
    <w:qFormat/>
    <w:rsid w:val="00D53F98"/>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D53F9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D53F98"/>
    <w:pPr>
      <w:numPr>
        <w:ilvl w:val="1"/>
      </w:numPr>
      <w:spacing w:after="160"/>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D53F98"/>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D53F98"/>
    <w:pPr>
      <w:spacing w:before="160" w:after="160"/>
      <w:jc w:val="center"/>
    </w:pPr>
    <w:rPr>
      <w:i/>
      <w:iCs/>
      <w:color w:val="404040" w:themeColor="text1" w:themeTint="BF"/>
    </w:rPr>
  </w:style>
  <w:style w:type="character" w:customStyle="1" w:styleId="CitaoChar">
    <w:name w:val="Citação Char"/>
    <w:basedOn w:val="Fontepargpadro"/>
    <w:link w:val="Citao"/>
    <w:uiPriority w:val="29"/>
    <w:rsid w:val="00D53F98"/>
    <w:rPr>
      <w:i/>
      <w:iCs/>
      <w:color w:val="404040" w:themeColor="text1" w:themeTint="BF"/>
    </w:rPr>
  </w:style>
  <w:style w:type="paragraph" w:styleId="PargrafodaLista">
    <w:name w:val="List Paragraph"/>
    <w:basedOn w:val="Normal"/>
    <w:uiPriority w:val="34"/>
    <w:qFormat/>
    <w:rsid w:val="00D53F98"/>
    <w:pPr>
      <w:ind w:left="720"/>
      <w:contextualSpacing/>
    </w:pPr>
  </w:style>
  <w:style w:type="character" w:styleId="nfaseIntensa">
    <w:name w:val="Intense Emphasis"/>
    <w:basedOn w:val="Fontepargpadro"/>
    <w:uiPriority w:val="21"/>
    <w:qFormat/>
    <w:rsid w:val="00D53F98"/>
    <w:rPr>
      <w:i/>
      <w:iCs/>
      <w:color w:val="0F4761" w:themeColor="accent1" w:themeShade="BF"/>
    </w:rPr>
  </w:style>
  <w:style w:type="paragraph" w:styleId="CitaoIntensa">
    <w:name w:val="Intense Quote"/>
    <w:basedOn w:val="Normal"/>
    <w:next w:val="Normal"/>
    <w:link w:val="CitaoIntensaChar"/>
    <w:uiPriority w:val="30"/>
    <w:qFormat/>
    <w:rsid w:val="00D53F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D53F98"/>
    <w:rPr>
      <w:i/>
      <w:iCs/>
      <w:color w:val="0F4761" w:themeColor="accent1" w:themeShade="BF"/>
    </w:rPr>
  </w:style>
  <w:style w:type="character" w:styleId="RefernciaIntensa">
    <w:name w:val="Intense Reference"/>
    <w:basedOn w:val="Fontepargpadro"/>
    <w:uiPriority w:val="32"/>
    <w:qFormat/>
    <w:rsid w:val="00D53F98"/>
    <w:rPr>
      <w:b/>
      <w:bCs/>
      <w:smallCaps/>
      <w:color w:val="0F4761" w:themeColor="accent1" w:themeShade="BF"/>
      <w:spacing w:val="5"/>
    </w:rPr>
  </w:style>
  <w:style w:type="character" w:styleId="Forte">
    <w:name w:val="Strong"/>
    <w:basedOn w:val="Fontepargpadro"/>
    <w:uiPriority w:val="22"/>
    <w:qFormat/>
    <w:rsid w:val="00B2173D"/>
    <w:rPr>
      <w:b/>
      <w:bCs/>
    </w:rPr>
  </w:style>
  <w:style w:type="paragraph" w:styleId="Corpodetexto">
    <w:name w:val="Body Text"/>
    <w:basedOn w:val="Normal"/>
    <w:link w:val="CorpodetextoChar"/>
    <w:uiPriority w:val="1"/>
    <w:qFormat/>
    <w:rsid w:val="00371224"/>
    <w:pPr>
      <w:widowControl w:val="0"/>
      <w:autoSpaceDE w:val="0"/>
      <w:autoSpaceDN w:val="0"/>
    </w:pPr>
    <w:rPr>
      <w:rFonts w:ascii="Arial MT" w:eastAsia="Arial MT" w:hAnsi="Arial MT" w:cs="Arial MT"/>
      <w:kern w:val="0"/>
      <w:sz w:val="22"/>
      <w:szCs w:val="22"/>
      <w:lang w:val="pt-PT"/>
      <w14:ligatures w14:val="none"/>
    </w:rPr>
  </w:style>
  <w:style w:type="character" w:customStyle="1" w:styleId="CorpodetextoChar">
    <w:name w:val="Corpo de texto Char"/>
    <w:basedOn w:val="Fontepargpadro"/>
    <w:link w:val="Corpodetexto"/>
    <w:uiPriority w:val="1"/>
    <w:rsid w:val="00371224"/>
    <w:rPr>
      <w:rFonts w:ascii="Arial MT" w:eastAsia="Arial MT" w:hAnsi="Arial MT" w:cs="Arial MT"/>
      <w:kern w:val="0"/>
      <w:sz w:val="22"/>
      <w:szCs w:val="22"/>
      <w:lang w:val="pt-PT"/>
      <w14:ligatures w14:val="none"/>
    </w:rPr>
  </w:style>
  <w:style w:type="paragraph" w:styleId="Cabealho">
    <w:name w:val="header"/>
    <w:basedOn w:val="Normal"/>
    <w:link w:val="CabealhoChar"/>
    <w:uiPriority w:val="99"/>
    <w:unhideWhenUsed/>
    <w:rsid w:val="00E45A40"/>
    <w:pPr>
      <w:tabs>
        <w:tab w:val="center" w:pos="4252"/>
        <w:tab w:val="right" w:pos="8504"/>
      </w:tabs>
    </w:pPr>
  </w:style>
  <w:style w:type="character" w:customStyle="1" w:styleId="CabealhoChar">
    <w:name w:val="Cabeçalho Char"/>
    <w:basedOn w:val="Fontepargpadro"/>
    <w:link w:val="Cabealho"/>
    <w:uiPriority w:val="99"/>
    <w:rsid w:val="00E45A40"/>
  </w:style>
  <w:style w:type="paragraph" w:styleId="Rodap">
    <w:name w:val="footer"/>
    <w:basedOn w:val="Normal"/>
    <w:link w:val="RodapChar"/>
    <w:uiPriority w:val="99"/>
    <w:unhideWhenUsed/>
    <w:rsid w:val="00E45A40"/>
    <w:pPr>
      <w:tabs>
        <w:tab w:val="center" w:pos="4252"/>
        <w:tab w:val="right" w:pos="8504"/>
      </w:tabs>
    </w:pPr>
  </w:style>
  <w:style w:type="character" w:customStyle="1" w:styleId="RodapChar">
    <w:name w:val="Rodapé Char"/>
    <w:basedOn w:val="Fontepargpadro"/>
    <w:link w:val="Rodap"/>
    <w:uiPriority w:val="99"/>
    <w:rsid w:val="00E45A40"/>
  </w:style>
  <w:style w:type="paragraph" w:styleId="CabealhodoSumrio">
    <w:name w:val="TOC Heading"/>
    <w:basedOn w:val="Ttulo1"/>
    <w:next w:val="Normal"/>
    <w:uiPriority w:val="39"/>
    <w:unhideWhenUsed/>
    <w:qFormat/>
    <w:rsid w:val="00537C35"/>
    <w:pPr>
      <w:numPr>
        <w:numId w:val="0"/>
      </w:numPr>
      <w:spacing w:before="480" w:after="0" w:line="276" w:lineRule="auto"/>
      <w:outlineLvl w:val="9"/>
    </w:pPr>
    <w:rPr>
      <w:b/>
      <w:bCs/>
      <w:kern w:val="0"/>
      <w:sz w:val="28"/>
      <w:szCs w:val="28"/>
      <w:lang w:eastAsia="pt-BR"/>
      <w14:ligatures w14:val="none"/>
    </w:rPr>
  </w:style>
  <w:style w:type="paragraph" w:styleId="Sumrio1">
    <w:name w:val="toc 1"/>
    <w:basedOn w:val="Normal"/>
    <w:next w:val="Normal"/>
    <w:autoRedefine/>
    <w:uiPriority w:val="39"/>
    <w:unhideWhenUsed/>
    <w:rsid w:val="00537C35"/>
    <w:pPr>
      <w:spacing w:before="120"/>
    </w:pPr>
    <w:rPr>
      <w:b/>
      <w:bCs/>
      <w:i/>
      <w:iCs/>
    </w:rPr>
  </w:style>
  <w:style w:type="character" w:styleId="Hyperlink">
    <w:name w:val="Hyperlink"/>
    <w:basedOn w:val="Fontepargpadro"/>
    <w:uiPriority w:val="99"/>
    <w:unhideWhenUsed/>
    <w:rsid w:val="00537C35"/>
    <w:rPr>
      <w:color w:val="467886" w:themeColor="hyperlink"/>
      <w:u w:val="single"/>
    </w:rPr>
  </w:style>
  <w:style w:type="paragraph" w:styleId="Sumrio2">
    <w:name w:val="toc 2"/>
    <w:basedOn w:val="Normal"/>
    <w:next w:val="Normal"/>
    <w:autoRedefine/>
    <w:uiPriority w:val="39"/>
    <w:semiHidden/>
    <w:unhideWhenUsed/>
    <w:rsid w:val="00537C35"/>
    <w:pPr>
      <w:spacing w:before="120"/>
      <w:ind w:left="240"/>
    </w:pPr>
    <w:rPr>
      <w:b/>
      <w:bCs/>
      <w:sz w:val="22"/>
      <w:szCs w:val="22"/>
    </w:rPr>
  </w:style>
  <w:style w:type="paragraph" w:styleId="Sumrio3">
    <w:name w:val="toc 3"/>
    <w:basedOn w:val="Normal"/>
    <w:next w:val="Normal"/>
    <w:autoRedefine/>
    <w:uiPriority w:val="39"/>
    <w:semiHidden/>
    <w:unhideWhenUsed/>
    <w:rsid w:val="00537C35"/>
    <w:pPr>
      <w:ind w:left="480"/>
    </w:pPr>
    <w:rPr>
      <w:sz w:val="20"/>
      <w:szCs w:val="20"/>
    </w:rPr>
  </w:style>
  <w:style w:type="paragraph" w:styleId="Sumrio4">
    <w:name w:val="toc 4"/>
    <w:basedOn w:val="Normal"/>
    <w:next w:val="Normal"/>
    <w:autoRedefine/>
    <w:uiPriority w:val="39"/>
    <w:semiHidden/>
    <w:unhideWhenUsed/>
    <w:rsid w:val="00537C35"/>
    <w:pPr>
      <w:ind w:left="720"/>
    </w:pPr>
    <w:rPr>
      <w:sz w:val="20"/>
      <w:szCs w:val="20"/>
    </w:rPr>
  </w:style>
  <w:style w:type="paragraph" w:styleId="Sumrio5">
    <w:name w:val="toc 5"/>
    <w:basedOn w:val="Normal"/>
    <w:next w:val="Normal"/>
    <w:autoRedefine/>
    <w:uiPriority w:val="39"/>
    <w:semiHidden/>
    <w:unhideWhenUsed/>
    <w:rsid w:val="00537C35"/>
    <w:pPr>
      <w:ind w:left="960"/>
    </w:pPr>
    <w:rPr>
      <w:sz w:val="20"/>
      <w:szCs w:val="20"/>
    </w:rPr>
  </w:style>
  <w:style w:type="paragraph" w:styleId="Sumrio6">
    <w:name w:val="toc 6"/>
    <w:basedOn w:val="Normal"/>
    <w:next w:val="Normal"/>
    <w:autoRedefine/>
    <w:uiPriority w:val="39"/>
    <w:semiHidden/>
    <w:unhideWhenUsed/>
    <w:rsid w:val="00537C35"/>
    <w:pPr>
      <w:ind w:left="1200"/>
    </w:pPr>
    <w:rPr>
      <w:sz w:val="20"/>
      <w:szCs w:val="20"/>
    </w:rPr>
  </w:style>
  <w:style w:type="paragraph" w:styleId="Sumrio7">
    <w:name w:val="toc 7"/>
    <w:basedOn w:val="Normal"/>
    <w:next w:val="Normal"/>
    <w:autoRedefine/>
    <w:uiPriority w:val="39"/>
    <w:semiHidden/>
    <w:unhideWhenUsed/>
    <w:rsid w:val="00537C35"/>
    <w:pPr>
      <w:ind w:left="1440"/>
    </w:pPr>
    <w:rPr>
      <w:sz w:val="20"/>
      <w:szCs w:val="20"/>
    </w:rPr>
  </w:style>
  <w:style w:type="paragraph" w:styleId="Sumrio8">
    <w:name w:val="toc 8"/>
    <w:basedOn w:val="Normal"/>
    <w:next w:val="Normal"/>
    <w:autoRedefine/>
    <w:uiPriority w:val="39"/>
    <w:semiHidden/>
    <w:unhideWhenUsed/>
    <w:rsid w:val="00537C35"/>
    <w:pPr>
      <w:ind w:left="1680"/>
    </w:pPr>
    <w:rPr>
      <w:sz w:val="20"/>
      <w:szCs w:val="20"/>
    </w:rPr>
  </w:style>
  <w:style w:type="paragraph" w:styleId="Sumrio9">
    <w:name w:val="toc 9"/>
    <w:basedOn w:val="Normal"/>
    <w:next w:val="Normal"/>
    <w:autoRedefine/>
    <w:uiPriority w:val="39"/>
    <w:semiHidden/>
    <w:unhideWhenUsed/>
    <w:rsid w:val="00537C35"/>
    <w:pPr>
      <w:ind w:left="1920"/>
    </w:pPr>
    <w:rPr>
      <w:sz w:val="20"/>
      <w:szCs w:val="20"/>
    </w:rPr>
  </w:style>
  <w:style w:type="table" w:styleId="Tabelacomgrade">
    <w:name w:val="Table Grid"/>
    <w:basedOn w:val="Tabelanormal"/>
    <w:uiPriority w:val="39"/>
    <w:rsid w:val="005C5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628503">
      <w:bodyDiv w:val="1"/>
      <w:marLeft w:val="0"/>
      <w:marRight w:val="0"/>
      <w:marTop w:val="0"/>
      <w:marBottom w:val="0"/>
      <w:divBdr>
        <w:top w:val="none" w:sz="0" w:space="0" w:color="auto"/>
        <w:left w:val="none" w:sz="0" w:space="0" w:color="auto"/>
        <w:bottom w:val="none" w:sz="0" w:space="0" w:color="auto"/>
        <w:right w:val="none" w:sz="0" w:space="0" w:color="auto"/>
      </w:divBdr>
    </w:div>
    <w:div w:id="170460415">
      <w:bodyDiv w:val="1"/>
      <w:marLeft w:val="0"/>
      <w:marRight w:val="0"/>
      <w:marTop w:val="0"/>
      <w:marBottom w:val="0"/>
      <w:divBdr>
        <w:top w:val="none" w:sz="0" w:space="0" w:color="auto"/>
        <w:left w:val="none" w:sz="0" w:space="0" w:color="auto"/>
        <w:bottom w:val="none" w:sz="0" w:space="0" w:color="auto"/>
        <w:right w:val="none" w:sz="0" w:space="0" w:color="auto"/>
      </w:divBdr>
    </w:div>
    <w:div w:id="272827078">
      <w:bodyDiv w:val="1"/>
      <w:marLeft w:val="0"/>
      <w:marRight w:val="0"/>
      <w:marTop w:val="0"/>
      <w:marBottom w:val="0"/>
      <w:divBdr>
        <w:top w:val="none" w:sz="0" w:space="0" w:color="auto"/>
        <w:left w:val="none" w:sz="0" w:space="0" w:color="auto"/>
        <w:bottom w:val="none" w:sz="0" w:space="0" w:color="auto"/>
        <w:right w:val="none" w:sz="0" w:space="0" w:color="auto"/>
      </w:divBdr>
    </w:div>
    <w:div w:id="563488887">
      <w:bodyDiv w:val="1"/>
      <w:marLeft w:val="0"/>
      <w:marRight w:val="0"/>
      <w:marTop w:val="0"/>
      <w:marBottom w:val="0"/>
      <w:divBdr>
        <w:top w:val="none" w:sz="0" w:space="0" w:color="auto"/>
        <w:left w:val="none" w:sz="0" w:space="0" w:color="auto"/>
        <w:bottom w:val="none" w:sz="0" w:space="0" w:color="auto"/>
        <w:right w:val="none" w:sz="0" w:space="0" w:color="auto"/>
      </w:divBdr>
    </w:div>
    <w:div w:id="958486268">
      <w:bodyDiv w:val="1"/>
      <w:marLeft w:val="0"/>
      <w:marRight w:val="0"/>
      <w:marTop w:val="0"/>
      <w:marBottom w:val="0"/>
      <w:divBdr>
        <w:top w:val="none" w:sz="0" w:space="0" w:color="auto"/>
        <w:left w:val="none" w:sz="0" w:space="0" w:color="auto"/>
        <w:bottom w:val="none" w:sz="0" w:space="0" w:color="auto"/>
        <w:right w:val="none" w:sz="0" w:space="0" w:color="auto"/>
      </w:divBdr>
    </w:div>
    <w:div w:id="1184900259">
      <w:bodyDiv w:val="1"/>
      <w:marLeft w:val="0"/>
      <w:marRight w:val="0"/>
      <w:marTop w:val="0"/>
      <w:marBottom w:val="0"/>
      <w:divBdr>
        <w:top w:val="none" w:sz="0" w:space="0" w:color="auto"/>
        <w:left w:val="none" w:sz="0" w:space="0" w:color="auto"/>
        <w:bottom w:val="none" w:sz="0" w:space="0" w:color="auto"/>
        <w:right w:val="none" w:sz="0" w:space="0" w:color="auto"/>
      </w:divBdr>
    </w:div>
    <w:div w:id="1394310433">
      <w:bodyDiv w:val="1"/>
      <w:marLeft w:val="0"/>
      <w:marRight w:val="0"/>
      <w:marTop w:val="0"/>
      <w:marBottom w:val="0"/>
      <w:divBdr>
        <w:top w:val="none" w:sz="0" w:space="0" w:color="auto"/>
        <w:left w:val="none" w:sz="0" w:space="0" w:color="auto"/>
        <w:bottom w:val="none" w:sz="0" w:space="0" w:color="auto"/>
        <w:right w:val="none" w:sz="0" w:space="0" w:color="auto"/>
      </w:divBdr>
    </w:div>
    <w:div w:id="1449426375">
      <w:bodyDiv w:val="1"/>
      <w:marLeft w:val="0"/>
      <w:marRight w:val="0"/>
      <w:marTop w:val="0"/>
      <w:marBottom w:val="0"/>
      <w:divBdr>
        <w:top w:val="none" w:sz="0" w:space="0" w:color="auto"/>
        <w:left w:val="none" w:sz="0" w:space="0" w:color="auto"/>
        <w:bottom w:val="none" w:sz="0" w:space="0" w:color="auto"/>
        <w:right w:val="none" w:sz="0" w:space="0" w:color="auto"/>
      </w:divBdr>
    </w:div>
    <w:div w:id="1540361096">
      <w:bodyDiv w:val="1"/>
      <w:marLeft w:val="0"/>
      <w:marRight w:val="0"/>
      <w:marTop w:val="0"/>
      <w:marBottom w:val="0"/>
      <w:divBdr>
        <w:top w:val="none" w:sz="0" w:space="0" w:color="auto"/>
        <w:left w:val="none" w:sz="0" w:space="0" w:color="auto"/>
        <w:bottom w:val="none" w:sz="0" w:space="0" w:color="auto"/>
        <w:right w:val="none" w:sz="0" w:space="0" w:color="auto"/>
      </w:divBdr>
    </w:div>
    <w:div w:id="1669676060">
      <w:bodyDiv w:val="1"/>
      <w:marLeft w:val="0"/>
      <w:marRight w:val="0"/>
      <w:marTop w:val="0"/>
      <w:marBottom w:val="0"/>
      <w:divBdr>
        <w:top w:val="none" w:sz="0" w:space="0" w:color="auto"/>
        <w:left w:val="none" w:sz="0" w:space="0" w:color="auto"/>
        <w:bottom w:val="none" w:sz="0" w:space="0" w:color="auto"/>
        <w:right w:val="none" w:sz="0" w:space="0" w:color="auto"/>
      </w:divBdr>
    </w:div>
    <w:div w:id="1686663310">
      <w:bodyDiv w:val="1"/>
      <w:marLeft w:val="0"/>
      <w:marRight w:val="0"/>
      <w:marTop w:val="0"/>
      <w:marBottom w:val="0"/>
      <w:divBdr>
        <w:top w:val="none" w:sz="0" w:space="0" w:color="auto"/>
        <w:left w:val="none" w:sz="0" w:space="0" w:color="auto"/>
        <w:bottom w:val="none" w:sz="0" w:space="0" w:color="auto"/>
        <w:right w:val="none" w:sz="0" w:space="0" w:color="auto"/>
      </w:divBdr>
    </w:div>
    <w:div w:id="1720206521">
      <w:bodyDiv w:val="1"/>
      <w:marLeft w:val="0"/>
      <w:marRight w:val="0"/>
      <w:marTop w:val="0"/>
      <w:marBottom w:val="0"/>
      <w:divBdr>
        <w:top w:val="none" w:sz="0" w:space="0" w:color="auto"/>
        <w:left w:val="none" w:sz="0" w:space="0" w:color="auto"/>
        <w:bottom w:val="none" w:sz="0" w:space="0" w:color="auto"/>
        <w:right w:val="none" w:sz="0" w:space="0" w:color="auto"/>
      </w:divBdr>
    </w:div>
    <w:div w:id="208020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F7F27-98AB-6A48-A6D5-514D8073B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4035</Words>
  <Characters>21789</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 Miguel Advogados</dc:creator>
  <cp:keywords/>
  <dc:description/>
  <cp:lastModifiedBy>Lucas Miguel - Vex Capital</cp:lastModifiedBy>
  <cp:revision>2</cp:revision>
  <cp:lastPrinted>2025-06-25T20:48:00Z</cp:lastPrinted>
  <dcterms:created xsi:type="dcterms:W3CDTF">2025-07-13T21:04:00Z</dcterms:created>
  <dcterms:modified xsi:type="dcterms:W3CDTF">2025-07-13T21:04:00Z</dcterms:modified>
</cp:coreProperties>
</file>